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1" w:rsidRPr="00900C71" w:rsidRDefault="00BC3216" w:rsidP="002278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Wzór umowy - </w:t>
      </w:r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</w:t>
      </w:r>
      <w:r w:rsid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4</w:t>
      </w:r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do </w:t>
      </w:r>
      <w:proofErr w:type="spellStart"/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siwz</w:t>
      </w:r>
      <w:proofErr w:type="spellEnd"/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          </w:t>
      </w:r>
    </w:p>
    <w:p w:rsidR="00E72663" w:rsidRPr="00E72663" w:rsidRDefault="00E72663" w:rsidP="00E7266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UMOWA NR OP.05101.....RB.In.201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zawarta w dniu  …………………….. w Bielinach pomiędzy :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Gminą Bieliny NIP 657-23-98-774, REGON 291009975 z adresem i siedzibą ul. Partyzantów 17,            26 - 004 Bieliny reprezentowaną przez: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Wójta Gminy Bieliny - Sławomira Kopacza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przy kontrasygnacie Skarbnika Gminy - Emilii Bąk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zwaną dalej w tekście umowy 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Zamawiającym </w:t>
      </w:r>
    </w:p>
    <w:p w:rsidR="00E72663" w:rsidRPr="00E72663" w:rsidRDefault="00E72663" w:rsidP="00E72663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ab/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a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została zawarta umowa o następującej treści: </w:t>
      </w:r>
    </w:p>
    <w:p w:rsidR="00747053" w:rsidRPr="00E72663" w:rsidRDefault="0074705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747053" w:rsidRPr="00E72663" w:rsidRDefault="0074705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E72663" w:rsidRDefault="00E72663" w:rsidP="004F5E1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</w:t>
      </w:r>
      <w:r w:rsidRPr="00E726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Przedmiotem niniejszej umowy jest wykonanie robót budowlanych w ramach zadania pn.: </w:t>
      </w:r>
      <w:r w:rsidR="004F5E18" w:rsidRPr="004F5E18">
        <w:rPr>
          <w:rFonts w:ascii="Times New Roman" w:eastAsia="Times New Roman" w:hAnsi="Times New Roman" w:cs="Times New Roman"/>
          <w:b/>
          <w:lang w:eastAsia="pl-PL"/>
        </w:rPr>
        <w:t>„Rozbudowa, nadbudowa i przebudowa budy</w:t>
      </w:r>
      <w:r w:rsidR="004F5E18">
        <w:rPr>
          <w:rFonts w:ascii="Times New Roman" w:eastAsia="Times New Roman" w:hAnsi="Times New Roman" w:cs="Times New Roman"/>
          <w:b/>
          <w:lang w:eastAsia="pl-PL"/>
        </w:rPr>
        <w:t>nku Ośrodka zdrowia w Bielinach”</w:t>
      </w:r>
      <w:r w:rsidRPr="00E7266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zgodnie  </w:t>
      </w:r>
      <w:r w:rsidR="004F5E18">
        <w:rPr>
          <w:rFonts w:ascii="Times New Roman" w:eastAsia="Times New Roman" w:hAnsi="Times New Roman" w:cs="Times New Roman"/>
          <w:lang w:eastAsia="pl-PL"/>
        </w:rPr>
        <w:br/>
      </w:r>
      <w:r w:rsidRPr="00E72663">
        <w:rPr>
          <w:rFonts w:ascii="Times New Roman" w:eastAsia="Times New Roman" w:hAnsi="Times New Roman" w:cs="Times New Roman"/>
          <w:lang w:eastAsia="pl-PL"/>
        </w:rPr>
        <w:t>z wymaganiami określonymi przez Zamawiającego i zasadami wiedzy technicznej, na warunkach wskazanych w ofercie z dnia ……………………… stanowiącej załącznik nr 1 do umowy.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Szczegółowy zakres robót opisany został w SIWZ w tym dokumentacji projektowej, specyfikacjach technicznych wykonania i odbioru robót budowlanych.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wykonania zamówienia</w:t>
      </w:r>
    </w:p>
    <w:p w:rsidR="00E72663" w:rsidRPr="00E72663" w:rsidRDefault="00E72663" w:rsidP="00E542C6">
      <w:pPr>
        <w:numPr>
          <w:ilvl w:val="0"/>
          <w:numId w:val="24"/>
        </w:numPr>
        <w:tabs>
          <w:tab w:val="num" w:pos="14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Termin rozpoczęcia wykonywania przedmiotu umowy rozpoczyna się z dniem protokolarnego przekazania terenu robót Wykonawcy.</w:t>
      </w:r>
    </w:p>
    <w:p w:rsidR="00E72663" w:rsidRPr="00E72663" w:rsidRDefault="00E72663" w:rsidP="00E542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Zakończenie robót będących przedmiotem umowy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nastąpi nie później </w:t>
      </w:r>
      <w:r w:rsidR="00BF293E">
        <w:rPr>
          <w:rFonts w:ascii="Times New Roman" w:eastAsia="Times New Roman" w:hAnsi="Times New Roman" w:cs="Times New Roman"/>
          <w:color w:val="000000"/>
          <w:lang w:eastAsia="pl-PL"/>
        </w:rPr>
        <w:t xml:space="preserve">niż </w:t>
      </w:r>
      <w:r w:rsidR="006E4149">
        <w:rPr>
          <w:rFonts w:ascii="Times New Roman" w:eastAsia="Times New Roman" w:hAnsi="Times New Roman" w:cs="Times New Roman"/>
          <w:color w:val="000000"/>
          <w:lang w:eastAsia="pl-PL"/>
        </w:rPr>
        <w:t>do dnia 30.10.2018 roku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72663" w:rsidRPr="00E72663" w:rsidRDefault="00E72663" w:rsidP="00E542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hAnsi="Times New Roman" w:cs="Times New Roman"/>
          <w:bCs/>
        </w:rPr>
        <w:t>Strony ustalają, że terminem zakończenia realizacji przedmiotu umowy jest dzień zakończenia robót budowlanych i stwierdzenia gotowości do odbioru końcowego zamówienia dokonany stosow</w:t>
      </w:r>
      <w:r>
        <w:rPr>
          <w:rFonts w:ascii="Times New Roman" w:hAnsi="Times New Roman" w:cs="Times New Roman"/>
          <w:bCs/>
        </w:rPr>
        <w:t xml:space="preserve">nym wpisem do dziennika budowy </w:t>
      </w:r>
      <w:r w:rsidRPr="00E72663">
        <w:rPr>
          <w:rFonts w:ascii="Times New Roman" w:hAnsi="Times New Roman" w:cs="Times New Roman"/>
        </w:rPr>
        <w:t>przez Kierownika Budowy</w:t>
      </w:r>
      <w:r w:rsidRPr="00E72663">
        <w:rPr>
          <w:rFonts w:ascii="Times New Roman" w:hAnsi="Times New Roman" w:cs="Times New Roman"/>
          <w:bCs/>
        </w:rPr>
        <w:t>, a potwierdzony przez Inspektora Nadzoru</w:t>
      </w:r>
      <w:r w:rsidRPr="00E72663">
        <w:rPr>
          <w:rFonts w:ascii="Times New Roman" w:hAnsi="Times New Roman" w:cs="Times New Roman"/>
        </w:rPr>
        <w:t>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stron</w:t>
      </w:r>
    </w:p>
    <w:p w:rsidR="00E72663" w:rsidRPr="00747053" w:rsidRDefault="00E72663" w:rsidP="00E542C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7053">
        <w:rPr>
          <w:rFonts w:ascii="Times New Roman" w:eastAsia="Times New Roman" w:hAnsi="Times New Roman" w:cs="Times New Roman"/>
          <w:b/>
          <w:color w:val="000000"/>
          <w:lang w:eastAsia="pl-PL"/>
        </w:rPr>
        <w:t>Do obowiązków Zamawiającego należy:</w:t>
      </w:r>
    </w:p>
    <w:p w:rsidR="00E72663" w:rsidRPr="00E72663" w:rsidRDefault="00E72663" w:rsidP="00E542C6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Wprowadzenie i protokolarne przekazanie Wykonawcy terenu robót wraz z dziennikiem budowy, w terminie do 14 dni licząc od dnia podpisania umowy;</w:t>
      </w:r>
    </w:p>
    <w:p w:rsidR="00E72663" w:rsidRPr="00E72663" w:rsidRDefault="00E72663" w:rsidP="00E542C6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Zapewnienie na swój koszt nadzoru autorskiego i inwestorskiego;</w:t>
      </w:r>
    </w:p>
    <w:p w:rsidR="00E72663" w:rsidRPr="00E72663" w:rsidRDefault="00E72663" w:rsidP="00E542C6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Wskazanie miejsc poboru energii elektrycznej i wody;</w:t>
      </w:r>
    </w:p>
    <w:p w:rsidR="00E72663" w:rsidRPr="00E72663" w:rsidRDefault="00E72663" w:rsidP="00E542C6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Przystąpienie do odbioru robót i odebranie przedmiotu Umowy po sprawdzeniu jego należytego wykonania;</w:t>
      </w:r>
    </w:p>
    <w:p w:rsidR="00747053" w:rsidRDefault="00E72663" w:rsidP="00E542C6">
      <w:pPr>
        <w:numPr>
          <w:ilvl w:val="1"/>
          <w:numId w:val="16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Terminowa zapłata wynagrodzenia za wykonane i odebrane roboty</w:t>
      </w:r>
    </w:p>
    <w:p w:rsidR="00747053" w:rsidRPr="00747053" w:rsidRDefault="00747053" w:rsidP="00E542C6">
      <w:pPr>
        <w:numPr>
          <w:ilvl w:val="1"/>
          <w:numId w:val="16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Z</w:t>
      </w:r>
      <w:r w:rsidRPr="00747053">
        <w:rPr>
          <w:rFonts w:ascii="Times New Roman" w:hAnsi="Times New Roman" w:cs="Times New Roman"/>
        </w:rPr>
        <w:t>atwierdzenia Harmonogramu sporządzonego przez Wykonawcę</w:t>
      </w:r>
    </w:p>
    <w:p w:rsidR="00E72663" w:rsidRPr="00E72663" w:rsidRDefault="00E72663" w:rsidP="00E542C6">
      <w:pPr>
        <w:numPr>
          <w:ilvl w:val="2"/>
          <w:numId w:val="16"/>
        </w:numPr>
        <w:tabs>
          <w:tab w:val="num" w:pos="360"/>
        </w:tabs>
        <w:spacing w:after="0" w:line="240" w:lineRule="auto"/>
        <w:ind w:left="360" w:hanging="3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obowiązków Wykonawcy należy: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Przejęcie terenu robót od Zamawiającego;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Zabezpieczenie i wygrodzenie terenu robót;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Zapewnienie dozoru mienia na terenie robót na własny koszt;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Wykonania przedmiotu umowy z materiałów odpowiadających wymaganiom określonym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br/>
        <w:t>w art. 10 ustawy z dnia 7 lipca 1994 r. Prawo budowlane (tekst jednolity Dz. U. z 20</w:t>
      </w:r>
      <w:r w:rsidR="009A2D3F">
        <w:rPr>
          <w:rFonts w:ascii="Times New Roman" w:eastAsia="Times New Roman" w:hAnsi="Times New Roman" w:cs="Times New Roman"/>
          <w:color w:val="000000"/>
          <w:lang w:eastAsia="pl-PL"/>
        </w:rPr>
        <w:t>16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poz. </w:t>
      </w:r>
      <w:r w:rsidR="009A2D3F">
        <w:rPr>
          <w:rFonts w:ascii="Times New Roman" w:eastAsia="Times New Roman" w:hAnsi="Times New Roman" w:cs="Times New Roman"/>
          <w:color w:val="000000"/>
          <w:lang w:eastAsia="pl-PL"/>
        </w:rPr>
        <w:t>290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późniejszymi zmianami), okazania, na każde żądanie Zamawiającego lub Inspektora nadzoru inwestorskiego, certyfikatów zgodności z polską normą lub aprobatą techniczną każdego używanego na budowie wyrobu;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Zapewnienia na własny koszt transportu odpadów do miejsc ich wykorzystania lub utylizacji, łącznie z kosztami utylizacji;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Jako wytwarzający odpady – do przestrzegania przepisów prawnych wynikających z następujących ustaw:</w:t>
      </w:r>
    </w:p>
    <w:p w:rsidR="00E72663" w:rsidRPr="00E72663" w:rsidRDefault="00E72663" w:rsidP="00E542C6">
      <w:pPr>
        <w:numPr>
          <w:ilvl w:val="1"/>
          <w:numId w:val="13"/>
        </w:numPr>
        <w:tabs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Ustawy z dnia 27.04.2001r. Prawo ochrony środowiska (tekst jednolity Dz. U. z 201</w:t>
      </w:r>
      <w:r w:rsidR="00BF293E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BF293E">
        <w:rPr>
          <w:rFonts w:ascii="Times New Roman" w:eastAsia="Times New Roman" w:hAnsi="Times New Roman" w:cs="Times New Roman"/>
          <w:color w:val="000000"/>
          <w:lang w:eastAsia="pl-PL"/>
        </w:rPr>
        <w:t>519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 ),</w:t>
      </w:r>
    </w:p>
    <w:p w:rsidR="00E72663" w:rsidRPr="00E72663" w:rsidRDefault="00E72663" w:rsidP="00E542C6">
      <w:pPr>
        <w:numPr>
          <w:ilvl w:val="1"/>
          <w:numId w:val="13"/>
        </w:numPr>
        <w:tabs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Ustawy z dnia 14 grudnia 2012 r. o odpadach (tekst jednolity Dz. U. z 201</w:t>
      </w:r>
      <w:r w:rsidR="009A2D3F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9A2D3F">
        <w:rPr>
          <w:rFonts w:ascii="Times New Roman" w:eastAsia="Times New Roman" w:hAnsi="Times New Roman" w:cs="Times New Roman"/>
          <w:color w:val="000000"/>
          <w:lang w:eastAsia="pl-PL"/>
        </w:rPr>
        <w:t>1987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późniejszymi zmianami),</w:t>
      </w:r>
    </w:p>
    <w:p w:rsidR="00E72663" w:rsidRPr="00E72663" w:rsidRDefault="00E72663" w:rsidP="00E72663">
      <w:pPr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Powołane przepisy prawne Wykonawca zobowiązuje się stosować z uwzględnieniem ewentualnych zmian stanu prawnego w tym zakresie.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Ponoszenia pełnej odpowiedzialności za stan i przestrzeganie przepisów bhp, ochronę </w:t>
      </w:r>
      <w:proofErr w:type="spellStart"/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p.poż</w:t>
      </w:r>
      <w:proofErr w:type="spellEnd"/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i dozór mienia na terenie robót, jak i za wszelkie szkody powstałe w trakcie trwania robót na terenie przyjętym od Zamawiającego lub mające związek z prowadzonymi robotami;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Terminowego wykonania i przekazania do eksploatacji przedmiotu umowy oraz złożenia pisemnego oświadczenia, że roboty ukończone przez niego zostały wykonane zgodnie z umową i  dokumentacją projektową, obowiązującymi przepisami i normami;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Ponoszenia pełnej odpowiedzialności za bezpieczeństwo wszelkich działań prowadzonych na terenie robót i poza nim, a związanych z wykonaniem przedmiotu umowy;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Zabezpieczenie instalacji, urządzeń i obiektów na terenie robót i w ich bezpośrednim otoczeniu przed ich zniszczeniem lub uszkodzeniem w trakcie wykonywania robót;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Dbanie o porządek na terenie robót oraz utrzymywanie terenu robót </w:t>
      </w:r>
      <w:r w:rsidRPr="00E72663">
        <w:rPr>
          <w:rFonts w:ascii="Times New Roman" w:eastAsia="Times New Roman" w:hAnsi="Times New Roman" w:cs="Times New Roman"/>
          <w:lang w:eastAsia="pl-PL"/>
        </w:rPr>
        <w:t>w należytym stanie i porządku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oraz w stanie wolnym od przeszkód komunikacyjnych;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Uporządkowanie terenu budowy po zakończeniu robót, zaplecza budowy, jak również uporządkowanie i przywrócenie do stanu poprzedniego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Kompletowanie w trakcie realizacji robót wszelkiej dokumentacji zgodnie z przepisami Prawa budowlanego oraz przygotowanie do odbioru końcowego kompletu dokumentów niezbędnych do dokonania odbioru;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Oznakowanie sieci wodociągowej i kanalizacyjnej zgodnie z obowiązującymi przepisami  o ochronie przeciwpożarowej</w:t>
      </w:r>
      <w:r w:rsidRPr="00E726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oraz przepisów bezpieczeństwa i higieny pracy.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Usunięcie wszelkich wad i usterek stwierdzonych przez nadzór inwestorski w trakcie trwania robót w terminie nie dłuższym niż termin technicznie uzasadniony i konieczny do ich usunięcia.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Posiadanie polisy ubezpieczeniowej obejmującej ubezpieczenie Wykonawcy od odpowiedzialności kontraktowej w okresie realizacji umowy na kwotę ubezpieczenia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 xml:space="preserve"> w wysokości co najmniej wartości kontraktu i jej okazanie Zamawiającemu na każde żądanie.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lastRenderedPageBreak/>
        <w:t xml:space="preserve"> Posiadanie polisy ubezpieczeniowej obejmującej ubezpieczenie Wykonawcy od odpowiedzialności deliktowej w okresie realizacji umowy na kwotę ubezpieczenia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>w wysokości co najmniej wartości kontraktu i jej okazanie Zamawiającemu na każde żądanie.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  <w:tab w:val="left" w:pos="1418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  <w:tab w:val="num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Wykonywanie poleceń inspektora nadzoru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  <w:tab w:val="num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Wykonywanie poleceń inspektora nadzoru dotyczących dokonania poprawek bądź ponownego wykonania wadliwie wykonanych robót, a także wstrzymania dalszych robót budowlanych w przypadku gdyby ich kontynuacja mogła wywołać zagrożenie bądź spowodować niedopuszczalną niezgodność z projektem lub pozwoleniem na budowę.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  <w:tab w:val="num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Przestrzeganie zasad bezpieczeństwa, BHP, </w:t>
      </w:r>
      <w:proofErr w:type="spellStart"/>
      <w:r w:rsidRPr="00E72663">
        <w:rPr>
          <w:rFonts w:ascii="Times New Roman" w:eastAsia="Times New Roman" w:hAnsi="Times New Roman" w:cs="Times New Roman"/>
          <w:lang w:eastAsia="pl-PL"/>
        </w:rPr>
        <w:t>p.poż</w:t>
      </w:r>
      <w:proofErr w:type="spellEnd"/>
      <w:r w:rsidRPr="00E7266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72663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:rsidR="00E72663" w:rsidRPr="00E72663" w:rsidRDefault="00E72663" w:rsidP="00E542C6">
      <w:pPr>
        <w:numPr>
          <w:ilvl w:val="0"/>
          <w:numId w:val="13"/>
        </w:numPr>
        <w:tabs>
          <w:tab w:val="num" w:pos="720"/>
          <w:tab w:val="num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Pozyskanie zgody Zamawiającego na zawarcie umowy na roboty budowlane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>z podwykonawcą/podwykonawcami – art. 647</w:t>
      </w:r>
      <w:r w:rsidRPr="00E7266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K.C.</w:t>
      </w:r>
    </w:p>
    <w:p w:rsidR="00E72663" w:rsidRPr="00E72663" w:rsidRDefault="00E72663" w:rsidP="00E72663">
      <w:pPr>
        <w:tabs>
          <w:tab w:val="num" w:pos="720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Inne obowiązki Wykonawcy</w:t>
      </w:r>
    </w:p>
    <w:p w:rsidR="00E72663" w:rsidRPr="009A2D3F" w:rsidRDefault="00E72663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E72663" w:rsidRPr="009A2D3F" w:rsidRDefault="00E72663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Wykonawca zobowiązuje się wyznaczyć do kierowania robotami osoby wskazane w ofercie Wykonawcy.</w:t>
      </w:r>
    </w:p>
    <w:p w:rsidR="00E72663" w:rsidRPr="009A2D3F" w:rsidRDefault="00E72663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E72663" w:rsidRPr="009A2D3F" w:rsidRDefault="00E72663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Zaakceptowana przez Zamawiającego zmiana którejkolwiek z osób, o których mowa w ust. 2 winna być potwierdzona pisemnie i nie wymaga aneksu do niniejszej umowy.</w:t>
      </w:r>
    </w:p>
    <w:p w:rsidR="00E72663" w:rsidRPr="009A2D3F" w:rsidRDefault="00E72663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Kierownik budowy (robót) zobowiązany jest do prowadzenia dziennika budowy i jego udostępniania Zamawiającemu i Inspektorowi nadzoru na każde żądanie.</w:t>
      </w:r>
    </w:p>
    <w:p w:rsidR="00E72663" w:rsidRPr="009A2D3F" w:rsidRDefault="00E72663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Kierownik budowy (robót) działać będzie w granicach umocowania określonego w ustawie Prawo budowlane.</w:t>
      </w:r>
    </w:p>
    <w:p w:rsidR="00F94F01" w:rsidRPr="009A2D3F" w:rsidRDefault="00F94F01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 Jeżeli w trakcie realizacji Przedmiotu Umowy dojdzie, do zmiany składu osobowego Personelu Wykonawcy, w stosunku, do którego Wykonawca w Ofercie zobowiązał się wykonywać Przedmiot Umowy przy pomocy osób zatrudnionych na podstawie umowy o pracę, to sumaryczna ilość etatów takich osób winna być nie mniejsza niż wynikająca z SIWZ.</w:t>
      </w:r>
    </w:p>
    <w:p w:rsidR="00F94F01" w:rsidRPr="009A2D3F" w:rsidRDefault="00F94F01" w:rsidP="00E542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Przed zawarciem Umowy, dla osób wchodzących w skład personelu Wykonawcy, w stosunku, do którego Wykonawca w Ofercie zobowiązał się wykonywać przedmiot umowy przy pomocy osób zatrudnionych na podstawie umowy o pracę, Wykonawca przedłoży Zamawiającemu oświadczenie Wykonawcy lub podwykonawcy o zatrudnieniu na podstawie umowy o pracę osób wykonujących czynności, które zostały opisane w </w:t>
      </w:r>
      <w:r w:rsidR="0016587A" w:rsidRPr="009A2D3F">
        <w:rPr>
          <w:rFonts w:ascii="Times New Roman" w:eastAsia="Times New Roman" w:hAnsi="Times New Roman" w:cs="Times New Roman"/>
          <w:lang w:eastAsia="pl-PL"/>
        </w:rPr>
        <w:t xml:space="preserve">rozdziale II pkt. 6 </w:t>
      </w:r>
      <w:proofErr w:type="spellStart"/>
      <w:r w:rsidR="0016587A" w:rsidRPr="009A2D3F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2D3F">
        <w:rPr>
          <w:rFonts w:ascii="Times New Roman" w:eastAsia="Times New Roman" w:hAnsi="Times New Roman" w:cs="Times New Roman"/>
          <w:lang w:eastAsia="pl-PL"/>
        </w:rPr>
        <w:t xml:space="preserve">. Oświadczenie to powinno zawierać w szczególności: dokładne określenie podmiotu składającego oświadczenie, datę złożenia oświadczenia, wskazanie, że opisane w </w:t>
      </w:r>
      <w:r w:rsidR="0016587A" w:rsidRPr="009A2D3F">
        <w:rPr>
          <w:rFonts w:ascii="Times New Roman" w:eastAsia="Times New Roman" w:hAnsi="Times New Roman" w:cs="Times New Roman"/>
          <w:lang w:eastAsia="pl-PL"/>
        </w:rPr>
        <w:t>rozdziale II pkt. 6</w:t>
      </w:r>
      <w:r w:rsidRPr="009A2D3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6587A" w:rsidRPr="009A2D3F">
        <w:rPr>
          <w:rFonts w:ascii="Times New Roman" w:eastAsia="Times New Roman" w:hAnsi="Times New Roman" w:cs="Times New Roman"/>
          <w:lang w:eastAsia="pl-PL"/>
        </w:rPr>
        <w:t>s</w:t>
      </w:r>
      <w:r w:rsidRPr="009A2D3F">
        <w:rPr>
          <w:rFonts w:ascii="Times New Roman" w:eastAsia="Times New Roman" w:hAnsi="Times New Roman" w:cs="Times New Roman"/>
          <w:lang w:eastAsia="pl-PL"/>
        </w:rPr>
        <w:t>iwz</w:t>
      </w:r>
      <w:proofErr w:type="spellEnd"/>
      <w:r w:rsidRPr="009A2D3F">
        <w:rPr>
          <w:rFonts w:ascii="Times New Roman" w:eastAsia="Times New Roman" w:hAnsi="Times New Roman" w:cs="Times New Roman"/>
          <w:lang w:eastAsia="pl-PL"/>
        </w:rPr>
        <w:t xml:space="preserve"> czynności wykonują osoby zatrudnione na podstawie umowy o pracę wraz ze wskazaniem liczby tych osób, rodzaju umowy o pracę i wymiaru etatu oraz podpis osoby uprawnionej do złożenia oświadczenia w </w:t>
      </w:r>
      <w:r w:rsidRPr="009A2D3F">
        <w:rPr>
          <w:rFonts w:ascii="Times New Roman" w:eastAsia="Times New Roman" w:hAnsi="Times New Roman" w:cs="Times New Roman"/>
          <w:lang w:eastAsia="pl-PL"/>
        </w:rPr>
        <w:lastRenderedPageBreak/>
        <w:t>imieniu Wykonawcy lub podwykonawcy. W trakcie realizacji zamówienia Zamawiający uprawniony jest do wykonania czynności kontrolnych wobec Wykonawcy</w:t>
      </w:r>
      <w:r w:rsidR="009A2D3F">
        <w:rPr>
          <w:rFonts w:ascii="Times New Roman" w:eastAsia="Times New Roman" w:hAnsi="Times New Roman" w:cs="Times New Roman"/>
          <w:lang w:eastAsia="pl-PL"/>
        </w:rPr>
        <w:t xml:space="preserve"> lub podwykonawców</w:t>
      </w:r>
      <w:r w:rsidRPr="009A2D3F">
        <w:rPr>
          <w:rFonts w:ascii="Times New Roman" w:eastAsia="Times New Roman" w:hAnsi="Times New Roman" w:cs="Times New Roman"/>
          <w:lang w:eastAsia="pl-PL"/>
        </w:rPr>
        <w:t xml:space="preserve"> odnośnie spełniania przez </w:t>
      </w:r>
      <w:r w:rsidR="009A2D3F">
        <w:rPr>
          <w:rFonts w:ascii="Times New Roman" w:eastAsia="Times New Roman" w:hAnsi="Times New Roman" w:cs="Times New Roman"/>
          <w:lang w:eastAsia="pl-PL"/>
        </w:rPr>
        <w:t>nich</w:t>
      </w:r>
      <w:r w:rsidRPr="009A2D3F">
        <w:rPr>
          <w:rFonts w:ascii="Times New Roman" w:eastAsia="Times New Roman" w:hAnsi="Times New Roman" w:cs="Times New Roman"/>
          <w:lang w:eastAsia="pl-PL"/>
        </w:rPr>
        <w:t xml:space="preserve"> wymogu zatrudnienia na podstawie umowy o pracę osób wykonujących wskazane w </w:t>
      </w:r>
      <w:r w:rsidR="0016587A" w:rsidRPr="009A2D3F">
        <w:rPr>
          <w:rFonts w:ascii="Times New Roman" w:eastAsia="Times New Roman" w:hAnsi="Times New Roman" w:cs="Times New Roman"/>
          <w:lang w:eastAsia="pl-PL"/>
        </w:rPr>
        <w:t xml:space="preserve">rozdziale II pkt 6 </w:t>
      </w:r>
      <w:proofErr w:type="spellStart"/>
      <w:r w:rsidR="0016587A" w:rsidRPr="009A2D3F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2D3F">
        <w:rPr>
          <w:rFonts w:ascii="Times New Roman" w:eastAsia="Times New Roman" w:hAnsi="Times New Roman" w:cs="Times New Roman"/>
          <w:lang w:eastAsia="pl-PL"/>
        </w:rPr>
        <w:t xml:space="preserve"> czynności. Zamawiający uprawniony jest w szczególności do :</w:t>
      </w:r>
    </w:p>
    <w:p w:rsidR="00F94F01" w:rsidRPr="009A2D3F" w:rsidRDefault="00F94F01" w:rsidP="00F94F0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a) żądania oświadczeń i dokumentów w zakresie potwierdzenia spełnienia ww. wymogów i dokonywania ich oceny,</w:t>
      </w:r>
    </w:p>
    <w:p w:rsidR="00F94F01" w:rsidRPr="009A2D3F" w:rsidRDefault="00F94F01" w:rsidP="00F94F0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b) żądania wyjaśnień w przypadku wątpliwości w zakresie potwierdzenia spełniania ww. wymogów,</w:t>
      </w:r>
    </w:p>
    <w:p w:rsidR="00F94F01" w:rsidRPr="009A2D3F" w:rsidRDefault="00F94F01" w:rsidP="00F94F0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c) przeprowadzania kontroli na miejscu wykonywania świadczenia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5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Wynagrodzenie i zapłata wynagrodzenia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Umowy, określonego w §1 niniejszej Umowy, Strony ustalają wynagrodzenie ryczałtowe brutto w wysokości: </w:t>
      </w:r>
      <w:r w:rsidRPr="00E72663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 zł (słownie: ....................................................................................................................................).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ryczałtowe o którym mowa w ust 1. obejmuje wszystkie koszty związane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realizacją robót objętych dokumentacją projektową oraz specyfikacją techniczną wykonania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odbioru robót w tym ryzyko Wykonawcy z tytułu oszacowania wszelkich kosztów związanych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br/>
        <w:t>z realizacją przedmiotu umowy, a także oddziaływania innych czynników mających lub mogących mieć wpływ na koszty.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clear" w:pos="567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Wykonawca oświadcza, że jest podatnikiem podatku VAT, uprawnionym do wystawienia faktury VAT. Numer NIP Wykonawcy ……………………………….…..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Rozliczenie pomiędzy Stronami za wykonane roboty następować będzie sukcesywnie na podstawie faktur doręczanych Zamawiającemu, wystawionych przez Wykonawcę na podstawie zatwierdzonych protokołów częściowego odbioru robót oraz protokołu końcowego skutecznego odbioru robót.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Faktury częściowe za wykonane roboty wykonawca zobowiązany jest wystawiać w ostatnim dniu miesiąca w oparciu o protokół częściowego wykonania robót w danym miesiącu.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częściowego odbioru robót będzie sporządzony przez kierownika budowy (robót), na podstawie elementów zestawionych w tabeli elementów rozliczeniowych, którą Wykonawca uzgodni z Zamawiającym niezwłocznie po podpisaniu umowy. Protokół częściowego odbioru robót wymaga podpisania przez Inspektora nadzoru inwestorskiego i zatwierdzenia przez Zamawiającego. 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  <w:tab w:val="num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Płatności będą dokonywane przelewem na wskazany przez Wykonawcę rachunek bankowy, w terminie 30 dni od daty otrzymania przez Zamawiającego faktury wraz z zatwierdzonym protokołem częściowego odbioru robót a w przypadku ostatniej faktury – protokołem skutecznego odbioru końcowego.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  <w:tab w:val="num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odbioru końcowego robót </w:t>
      </w:r>
      <w:r w:rsidRPr="00E72663">
        <w:rPr>
          <w:rFonts w:ascii="Times New Roman" w:eastAsia="Times New Roman" w:hAnsi="Times New Roman" w:cs="Times New Roman"/>
          <w:bCs/>
          <w:color w:val="000000"/>
          <w:lang w:eastAsia="pl-PL"/>
        </w:rPr>
        <w:t>powinien zawierać stwierdzenie, czy odbiór został dokonany skutecznie czy też nieskutecznie.</w:t>
      </w: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Nieskuteczność odbioru końcowego stwierdza się w protokole w sytuacji, gdy wykonawca zgłosił zamawiającemu gotowość do odbioru przedwcześnie lub roboty są dotknięte usterkami/wadami nadającymi się do usunięcia z zastrzeżeniem ust.10. </w:t>
      </w:r>
    </w:p>
    <w:p w:rsidR="00E72663" w:rsidRPr="00BF293E" w:rsidRDefault="00E72663" w:rsidP="00BF293E">
      <w:pPr>
        <w:numPr>
          <w:ilvl w:val="0"/>
          <w:numId w:val="17"/>
        </w:numPr>
        <w:tabs>
          <w:tab w:val="num" w:pos="360"/>
          <w:tab w:val="num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jest uprawniony do stwierdzenia skuteczności odbioru końcowego gdy w czasie odbioru stwierdzono wady/usterki nadające się do usunięcia ale są to wady/usterki nie uniemożliwiające użytkowania przedmiotu umowy zgodnie z jego przeznaczeniem (wady nieistotne). W takim przypadku kwota wynagrodzenia wykonawcy określona w fakturze końcowej </w:t>
      </w:r>
      <w:r w:rsidRPr="00BF293E">
        <w:rPr>
          <w:rFonts w:ascii="Times New Roman" w:eastAsia="Times New Roman" w:hAnsi="Times New Roman" w:cs="Times New Roman"/>
          <w:color w:val="000000"/>
          <w:lang w:eastAsia="pl-PL"/>
        </w:rPr>
        <w:t xml:space="preserve">będzie ustalona wg zasad określonych w § 6 </w:t>
      </w:r>
      <w:r w:rsidR="00BF293E">
        <w:rPr>
          <w:rFonts w:ascii="Times New Roman" w:eastAsia="Times New Roman" w:hAnsi="Times New Roman" w:cs="Times New Roman"/>
          <w:color w:val="000000"/>
          <w:lang w:eastAsia="pl-PL"/>
        </w:rPr>
        <w:t>ust</w:t>
      </w:r>
      <w:r w:rsidRPr="00BF293E">
        <w:rPr>
          <w:rFonts w:ascii="Times New Roman" w:eastAsia="Times New Roman" w:hAnsi="Times New Roman" w:cs="Times New Roman"/>
          <w:color w:val="000000"/>
          <w:lang w:eastAsia="pl-PL"/>
        </w:rPr>
        <w:t>.15.</w:t>
      </w:r>
    </w:p>
    <w:p w:rsidR="00E72663" w:rsidRPr="00E72663" w:rsidRDefault="00E72663" w:rsidP="00E542C6">
      <w:pPr>
        <w:numPr>
          <w:ilvl w:val="0"/>
          <w:numId w:val="17"/>
        </w:numPr>
        <w:tabs>
          <w:tab w:val="num" w:pos="360"/>
          <w:tab w:val="num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Protokół nieskutecznego odbioru końcowego nie stanowi podstawy do wystawienia przez wykonawcę faktury końcowej i w razie jej wystawienia i doręczenia Zamawiającemu faktura zostanie zwrócona wykonawcy.</w:t>
      </w:r>
    </w:p>
    <w:p w:rsidR="00E72663" w:rsidRDefault="00E72663" w:rsidP="00E542C6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 nieterminowe płatności faktur, Wykonawca ma prawo naliczyć odsetki ustawowe.</w:t>
      </w:r>
    </w:p>
    <w:p w:rsidR="009A2D3F" w:rsidRDefault="009A2D3F" w:rsidP="009A2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D3F" w:rsidRDefault="009A2D3F" w:rsidP="009A2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D3F" w:rsidRPr="00E72663" w:rsidRDefault="009A2D3F" w:rsidP="009A2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Odbiory robót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Strony zgodnie postanawiają, że będą stosowane następujące rodzaje odbiorów robót: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Odbiory częściowe stanowiące podstawę do wystawiania faktur częściowych za wykonanie części robót,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Odbiory robót zanikających i ulegających zakryciu,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Odbiór końcowy.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Odbiory częściowe oraz odbiory robót zanikających i ulegających zakryciu, dokonywane będą przez Inspektora nadzoru inwestorskiego. Wykonawca winien zgłaszać gotowość do odbiorów, o których mowa wyżej, wpisem do Dziennika budowy.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zgłosi Zamawiającemu gotowość do odbioru końcowego w formie pisemnej pod rygorem nieważności bezpośrednio w siedzibie Zamawiającego. 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Podstawą zgłoszenia przez Wykonawcę gotowości do odbioru końcowego, będzie faktyczne wykonanie robót, potwierdzone w Dzienniku budowy wpisem dokonanym przez kierownika budowy (robót).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Wraz ze zgłoszeniem do odbioru końcowego Wykonawca przekaże Zamawiającemu następujące dokumenty: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Dziennik budowy,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Dokumentację powykonawczą, opisaną i skompletowaną w dwóch egzemplarzach,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Wymagane dokumenty, protokoły i zaświadczenia z przeprowadzonych prób i sprawdzeń, instrukcje użytkowania i inne dokumenty wymagane stosownymi przepisami,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Oświadczenie Kierownika budowy (robót) o zgodności wykonania robót z dokumentacją projektową, obowiązującymi przepisami i normami,</w:t>
      </w:r>
    </w:p>
    <w:p w:rsidR="00E72663" w:rsidRPr="00E72663" w:rsidRDefault="00E72663" w:rsidP="00E542C6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Dokumenty (atesty, certyfikaty) potwierdzające, że wbudowane wyroby budowlane są zgodne z art. 10 ustawy Prawo budowlane (opisane i ostemplowane przez Kierownika robót).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ciągu 7 dni roboczych licząc od dnia otrzymania zawiadomienia o osiągnięciu gotowości do odbioru końcowego zawiadomi Wykonawcę o dacie i godzinie przystąpienia do odbioru końcowego. Przystąpienie do odbioru powinno nastąpić nie później niż w 14-tym dniu roboczym licząc od dnia otrzymania zgłoszenia gotowości do odbioru końcowego. 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Czynności odbioru końcowego będą trwały do 14 dni licząc od dnia przystąpienia do odbioru i zostaną zakończone spisaniem protokołu z zastrzeżeniem postanowień poniższych. 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W uzasadnionych przypadkach Zamawiający może przedłużyć odbiór końcowy do 30 dni roboczych zawiadamiając o tym Wykonawcę. 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Strony postanawiają, że w przypadku stwierdzenia w toku odbioru końcowego, że wykonawca nie osiągnął gotowości do odbioru z powodu nie zakończenia robót lub gdy zostały stwierdzone wady/usterki nadające się do usunięcia - okoliczność ta zostanie stwierdzona w protokole odbioru (odbiór nieskuteczny). 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Protokół nieskutecznego odbioru końcowego nie stanowi podstawy do wystawienia przez wykonawcę faktury końcowej i w razie jej wystawienia i doręczenia Zamawiającemu faktura zostanie zwrócona wykonawcy.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W protokole nieskutecznego odbioru końcowego strony ustalą zakres robót niewykonanych lub wady/usterki nadające się do usunięcia.  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Stwierdzenie w toku odbioru końcowego okoliczności określonych w ust.9 (przedwczesność zgłoszenia gotowości do odbioru, wady/usterki nadające się do usunięcia), jest równoznaczne z uznaniem, że przedmiot umowy nie został ukończony w terminie.</w:t>
      </w:r>
    </w:p>
    <w:p w:rsidR="00E72663" w:rsidRPr="00E72663" w:rsidRDefault="00E72663" w:rsidP="00E542C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ma obowiązek bez dodatkowych wezwań ponownie zgłosić gotowość do odbioru końcowego po rzeczywistym zakończeniu robót lub usunięciu tych wad/usterek, które nadawały się do usunięcia. 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14. W razie stwierdzenia 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w toku czynności odbioru 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t xml:space="preserve">wad/usterek nienadających się do usunięcia </w:t>
      </w:r>
      <w:r w:rsidRPr="00E72663">
        <w:rPr>
          <w:rFonts w:ascii="Times New Roman" w:eastAsia="Times New Roman" w:hAnsi="Times New Roman" w:cs="Times New Roman"/>
          <w:lang w:eastAsia="pl-PL"/>
        </w:rPr>
        <w:t>to: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1) jeżeli wady/usterki nie uniemożliwiają użytkowania przedmiotu umowy zgodnie z jego przeznaczeniem – zamawiający dokonując skutecznie odbioru może obniżyć wynagrodzenie </w:t>
      </w:r>
      <w:r w:rsidRPr="00E72663">
        <w:rPr>
          <w:rFonts w:ascii="Times New Roman" w:eastAsia="Times New Roman" w:hAnsi="Times New Roman" w:cs="Times New Roman"/>
          <w:lang w:eastAsia="pl-PL"/>
        </w:rPr>
        <w:lastRenderedPageBreak/>
        <w:t xml:space="preserve">za ten przedmiot odpowiednio do utraconej wartości użytkowej, estetycznej i technicznej lub domagać się rekompensaty utraconej wartości użytkowej, estetycznej i technicznej w innej formie aniżeli obniżenie wynagrodzenia (np. domagać się wydłużenia gwarancji jakości na cały przedmiot zamówienia lub jego fragment dotknięty wadą/usterką) 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2) jeżeli wady/usterki uniemożliwiają użytkowanie przedmiotu umowy zgodnie z jego przeznaczeniem (wady istotne)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a) odstąpić od umowy,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b) żądać wykonania przedmiotu umowy po raz drugi, zachowując prawo do domagania się od wykonawcy naprawienia szkody wynikłej z opóźnienia;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15. W razie stwierdzenia przy odbiorze 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t>wad/usterek nadających się do usunięcia nie uniemożliwiających użytkowanie przedmiotu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t>umowy zgodnie z przeznaczeniem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zamawiający może odebrać skutecznie przedmiot umowy. W takim przypadku może: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1) obniżyć wynagrodzenie wykonawcy za ten przedmiot odpowiednio do utraconej wartości użytkowej, estetycznej i technicznej,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2) domagać się rekompensaty utraconej wartości użytkowej, estetycznej i technicznej w innej formie aniżeli obniżenie wynagrodzenia (np. domagać się wydłużenia gwarancji jakości na cały przedmiot zamówienia lub jego fragment dotknięty wadą/usterką))</w:t>
      </w:r>
    </w:p>
    <w:p w:rsidR="00E72663" w:rsidRPr="00E72663" w:rsidRDefault="00E72663" w:rsidP="00E7266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16. Za datę wykonania przez Wykonawcę zobowiązania wynikającego z niniejszej Umowy uznaje się datę odbioru, stwierdzoną w protokole skutecznego odbioru końcowego.</w:t>
      </w:r>
    </w:p>
    <w:p w:rsidR="00E72663" w:rsidRPr="00E72663" w:rsidRDefault="00E72663" w:rsidP="00E7266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Zabezpieczenie należytego wykonania umowy</w:t>
      </w:r>
    </w:p>
    <w:p w:rsidR="00E72663" w:rsidRPr="00E72663" w:rsidRDefault="00E72663" w:rsidP="00E542C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Strony potwierdzają, że w celu zabezpieczenia pokrycia roszczeń Zamawiającego z tytułu niewykonania lub nienależytego wykonania umowy przed zawarciem umowy Wykonawca wniósł zabezpieczenie należytego wykonania zobowiązań wynikających z umowy w wysokości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% wynagrodzenia ofertowego (ceny ofertowej brutto), o którym mowa w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§ 5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ust. 1, tj. ……………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  zł (</w:t>
      </w:r>
      <w:r w:rsidRPr="00E7266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słownie złotych ……………………………………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) w formie …………………………………</w:t>
      </w:r>
    </w:p>
    <w:p w:rsidR="00E72663" w:rsidRPr="00E72663" w:rsidRDefault="00E72663" w:rsidP="00E542C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Zabezpieczenie należytego wykonania umowy zostanie zwrócone Wykonawcy w następujących terminach:</w:t>
      </w:r>
    </w:p>
    <w:p w:rsidR="00E72663" w:rsidRPr="00E72663" w:rsidRDefault="00E72663" w:rsidP="00E72663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1)</w:t>
      </w:r>
      <w:r w:rsidRPr="00E72663">
        <w:rPr>
          <w:rFonts w:ascii="Times New Roman" w:eastAsia="Times New Roman" w:hAnsi="Times New Roman" w:cs="Times New Roman"/>
          <w:lang w:eastAsia="pl-PL"/>
        </w:rPr>
        <w:tab/>
        <w:t>70% wysokości zabezpieczenia – w ciągu 30 dni od dnia podpisania protokołu odbioru końcowego,</w:t>
      </w:r>
    </w:p>
    <w:p w:rsidR="00E72663" w:rsidRPr="00E72663" w:rsidRDefault="00E72663" w:rsidP="00E72663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2)</w:t>
      </w:r>
      <w:r w:rsidRPr="00E72663">
        <w:rPr>
          <w:rFonts w:ascii="Times New Roman" w:eastAsia="Times New Roman" w:hAnsi="Times New Roman" w:cs="Times New Roman"/>
          <w:lang w:eastAsia="pl-PL"/>
        </w:rPr>
        <w:tab/>
        <w:t>30% wysokości zabezpieczenia – w ciągu 15 dni od upływu okresu rękojmi za wady.</w:t>
      </w:r>
    </w:p>
    <w:p w:rsidR="00E72663" w:rsidRPr="00E72663" w:rsidRDefault="00E72663" w:rsidP="00E542C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Zamawiający jest uprawniony do wstrzymania się ze zwrotem części zabezpieczenia należytego wykonania umowy, w terminach o których mowa w ust. 2 w przypadku, kiedy Wykonawca nie usunął w terminie wad  stwierdzonych w trakcie odbioru lub  w  okresie  rękojmi lub jest w trakcie usuwania tych wad.</w:t>
      </w:r>
    </w:p>
    <w:p w:rsidR="00E72663" w:rsidRPr="00E72663" w:rsidRDefault="00E72663" w:rsidP="00E542C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W przypadku gdy uzgodniono zmianę terminu zakończenia wykonywania przedmiotu umowy a Wykonawca wniósł zabezpieczenie należytego wykonania robót i usunięcia wad/usterek w formie gwarancji, Wykonawca w celu zapewnienia ciągłości ubezpieczenia jest obowiązany bez dodatkowych wezwań przedstawić Zamawiającemu najpóźniej w dniu zawarcia aneksu w sprawie zmiany terminu zakończenia robót - aneks do gwarancji należytego wykonania robót i usunięcia wad/usterek uwzględniający nowy termin zakończenia robót. 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E72663" w:rsidRPr="00E72663" w:rsidRDefault="00E72663" w:rsidP="00E542C6">
      <w:pPr>
        <w:numPr>
          <w:ilvl w:val="0"/>
          <w:numId w:val="22"/>
        </w:numPr>
        <w:tabs>
          <w:tab w:val="num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Zamawiający jest uprawiony do domagania się od wykonawcy zapłaty kary umownej w następujących przypadkach: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za przekroczenie terminu wykonania przedmiotu umowy (zwłoka) - w wysokości 0,5% wynagrodzenia brutto, określonego w §5 ust. 1 za każdy dzień przekroczenia liczonego od dnia następującego po dniu, w którym roboty miały zostać ukończone  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za przekroczenie terminu wyznaczonego na usunięcie wad/usterek stwierdzonych w czasie czynności odbioru lub w okresie gwarancji i rękojmi (zwłoka)– w wysokości 0,5% </w:t>
      </w:r>
      <w:r w:rsidRPr="00E72663">
        <w:rPr>
          <w:rFonts w:ascii="Times New Roman" w:eastAsia="Times New Roman" w:hAnsi="Times New Roman" w:cs="Times New Roman"/>
          <w:lang w:eastAsia="pl-PL"/>
        </w:rPr>
        <w:lastRenderedPageBreak/>
        <w:t xml:space="preserve">wynagrodzenia brutto, określonego w </w:t>
      </w: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>§5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ust. 1 za każdy dzień przekroczenia liczonego od dnia następującego po dniu, w którym wady/usterki miały być usunięte 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 odstąpienie od umowy z przyczyn występujących po stronie wykonawcy</w:t>
      </w:r>
      <w:r w:rsidRPr="00E72663">
        <w:rPr>
          <w:rFonts w:ascii="Times New Roman" w:eastAsia="Times New Roman" w:hAnsi="Times New Roman" w:cs="Times New Roman"/>
          <w:lang w:eastAsia="pl-PL"/>
        </w:rPr>
        <w:br/>
        <w:t xml:space="preserve">(naruszenia przez wykonawcę obowiązków wynikających z niniejszej umowy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>i właściwych przepisów prawa) – w wysokości 5% wynagrodzenia brutto, określonego w §5 ust. 1,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za odstąpienie od umowy w przypadku stwierdzenia w czasie odbioru końcowego nienadających się do usunięcia wad istotnych (uniemożliwiających użytkowanie przedmiotu umowy albo ograniczającego możliwość użytkowania całości  lub części przedmiotu umowy zgodnie z jego przeznaczeniem) - w wysokości wynagrodzenia brutto Wykonawcy określonego w §5 ust.1 umowy. 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 tytułu samego faktu istnienia wad/usterek w przedmiocie odbioru w wysokości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>5 % wynagrodzenia brutto określonego w  § 5 ust.1.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za naruszenie obowiązków umownych przez Wykonawcę skutkujące nieotrzymaniem przez Zamawiającego dofinansowania jakie otrzymałby na wykonanie przedmiotu umowy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 xml:space="preserve">w wysokości kwoty nie otrzymanej - jeżeli zamówienie jest/będzie sfinansowane lub dofinansowane z środków pozyskanych przez Gminę od dysponenta  funduszy pomocowych UE  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za naruszenie obowiązków umownych przez Wykonawcę skutkujące zwrotem dofinansowania jakie Zamawiający otrzymał na wykonanie przedmiotu umowy 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 xml:space="preserve">w wysokości kwoty podlegającej zwrotowi - jeżeli zamówienie jest/będzie sfinansowane lub dofinansowane z środków pozyskanych przez Gminę od dysponenta  funduszy pomocowych UE 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 wprowadzenie podwykonawcy i dalszego podwykonawcy na plac budowy bez zgody Zamawiającego  w wysokości 10 % wynagrodzenia brutto określonego w  § 5 ust.1.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 nieprzedłużenie do akceptacji zamawiającemu projektu umowy o podwykonawstwo, której przedmiotem są roboty budowlane, lub projektu jej zmian 10 % wynagrodzenia brutto określonego w  § 5 ust.1.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nieprzedłużenia poświadczonej za zgodność z oryginałem kopii umowy o podwykonawstwo lub jej zmiany 10 % wynagrodzenia brutto określonego w  § 5 ust.1.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braku zmiany umowy o podwykonawstwo w zakresie terminu zapłaty 10 % wynagrodzenia brutto określonego w  § 5 ust.1.</w:t>
      </w:r>
    </w:p>
    <w:p w:rsidR="00E72663" w:rsidRPr="00E72663" w:rsidRDefault="00E72663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braku zapłaty lub nieterminowej zapłaty wynagrodzenia należnego podwykonawcom lub dalszym podwykonawcom 10 % wynagrodzenia brutto określonego w  § 5 ust.1.</w:t>
      </w:r>
    </w:p>
    <w:p w:rsidR="0016587A" w:rsidRPr="00E72663" w:rsidRDefault="0016587A" w:rsidP="00E542C6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87A">
        <w:rPr>
          <w:rFonts w:ascii="Times New Roman" w:eastAsia="Times New Roman" w:hAnsi="Times New Roman" w:cs="Times New Roman"/>
          <w:lang w:eastAsia="pl-PL"/>
        </w:rPr>
        <w:t xml:space="preserve">za każdy przypadek naruszenia obowiązku realizacji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6587A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6587A">
        <w:rPr>
          <w:rFonts w:ascii="Times New Roman" w:eastAsia="Times New Roman" w:hAnsi="Times New Roman" w:cs="Times New Roman"/>
          <w:lang w:eastAsia="pl-PL"/>
        </w:rPr>
        <w:t xml:space="preserve">mowy przy pomocy osób zatrudnionych na podstawie umowy o pracę, o którym mowa w §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16587A">
        <w:rPr>
          <w:rFonts w:ascii="Times New Roman" w:eastAsia="Times New Roman" w:hAnsi="Times New Roman" w:cs="Times New Roman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16587A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16587A">
        <w:rPr>
          <w:rFonts w:ascii="Times New Roman" w:eastAsia="Times New Roman" w:hAnsi="Times New Roman" w:cs="Times New Roman"/>
          <w:lang w:eastAsia="pl-PL"/>
        </w:rPr>
        <w:t xml:space="preserve"> - w wysokości 5.000 zł </w:t>
      </w:r>
      <w:r w:rsidR="00BF293E">
        <w:rPr>
          <w:rFonts w:ascii="Times New Roman" w:eastAsia="Times New Roman" w:hAnsi="Times New Roman" w:cs="Times New Roman"/>
          <w:lang w:eastAsia="pl-PL"/>
        </w:rPr>
        <w:t xml:space="preserve">jednak </w:t>
      </w:r>
      <w:r w:rsidRPr="009A2D3F">
        <w:rPr>
          <w:rFonts w:ascii="Times New Roman" w:eastAsia="Times New Roman" w:hAnsi="Times New Roman" w:cs="Times New Roman"/>
          <w:lang w:eastAsia="pl-PL"/>
        </w:rPr>
        <w:t>nie więcej niż 10% wynagrodzenia brutto określonego w § 5 ust. 1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2. W przypadku kumulacji podstaw do domagania się zapłaty kary umownej Zamawiający jest uprawniony do dokonania wyboru tytułu lub tytułów kary.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3. Wykonawca jest uprawniony do domagania się od Zamawiającego odsetek ustawowych za opóźnienie w zapłacie wynagrodzenia. 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4. Strony zastrzegają sobie prawo do odszkodowania na zasadach ogólnych, o ile wartość faktycznie poniesionych szkód przekracza wysokość zastrzeżonych kar umownych.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5. W razie zaistnienia podstaw do domagania się zapłaty kary umownej zamawiający może potrącić kwotę stanowiącą karę umowną z należności wykonawcy, na co wykonawca wyraża zgodę.</w:t>
      </w:r>
    </w:p>
    <w:p w:rsidR="00BF293E" w:rsidRDefault="00E72663" w:rsidP="00BF29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6. Strony dopuszczają możliwość miarkowania wysokości kary umownej w przypadku gdy zobowiązania wykonawcy zostały wykonane w znacznej części lub kara umowna jest rażąco wygórowana – art. 484 k.c. Obniżenie wysokości kary umownej  wymaga uzyskania zgody Zamawiającego. </w:t>
      </w:r>
    </w:p>
    <w:p w:rsidR="00E72663" w:rsidRPr="00E72663" w:rsidRDefault="00BF293E" w:rsidP="00BF29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E72663" w:rsidRPr="00E72663">
        <w:rPr>
          <w:rFonts w:ascii="Times New Roman" w:eastAsia="Times New Roman" w:hAnsi="Times New Roman" w:cs="Times New Roman"/>
          <w:lang w:eastAsia="pl-PL"/>
        </w:rPr>
        <w:t xml:space="preserve">Zmiana wysokości kary umownej na którą Zamawiający wyraził zgodę nie stanowi zmiany niniejszej umowy i nie powoduje konieczności jej aneksowania. </w:t>
      </w:r>
    </w:p>
    <w:p w:rsidR="00E72663" w:rsidRDefault="00BF293E" w:rsidP="00BF2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E72663" w:rsidRPr="00E72663">
        <w:rPr>
          <w:rFonts w:ascii="Times New Roman" w:eastAsia="Times New Roman" w:hAnsi="Times New Roman" w:cs="Times New Roman"/>
          <w:lang w:eastAsia="pl-PL"/>
        </w:rPr>
        <w:t xml:space="preserve">Zapłata kary umownej nie zwalnia wykonawcy z obowiązku wykonania przedmiotu umowy chyba że jest to kara należna zamawiającemu z tytułu odstąpienia od umowy. </w:t>
      </w:r>
    </w:p>
    <w:p w:rsidR="00747053" w:rsidRDefault="00747053" w:rsidP="00747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053" w:rsidRDefault="00747053" w:rsidP="00747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053" w:rsidRPr="00E72663" w:rsidRDefault="00747053" w:rsidP="00747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§9</w:t>
      </w:r>
    </w:p>
    <w:p w:rsidR="00E72663" w:rsidRPr="00E72663" w:rsidRDefault="00E72663" w:rsidP="00E726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 xml:space="preserve">Cesja </w:t>
      </w:r>
    </w:p>
    <w:p w:rsidR="00E72663" w:rsidRPr="00E72663" w:rsidRDefault="00E72663" w:rsidP="00E72663">
      <w:pPr>
        <w:tabs>
          <w:tab w:val="num" w:pos="10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 Wykonawca nie może bez zgody Zamawiającego zbywać na rzecz osób trzecich wierzytelności istniejących lub przyszłych wynikających z zawarcia i realizacji niniejszej umowy jakie ma lub będzie miał wobec Zamawiającego.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2. Naruszenie zakazu cesji stanowi umowną podstawę odstąpienia od umowy i jest traktowane na równi z innymi przypadkami naruszenia umowy przez Wykonawcę.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3. Wyrażenie zgody na dokonanie cesji skutkujące zmianą podmiotu uprawnionego do domagania się zapłaty za wykonywane/wykonane roboty stanowiące przedmiot niniejszej umowy nie stanowi zmiany niniejszej umowy/nie powoduje konieczności jej aneksowania.</w:t>
      </w:r>
    </w:p>
    <w:p w:rsid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§10</w:t>
      </w:r>
    </w:p>
    <w:p w:rsidR="00FF0EC8" w:rsidRPr="00FF0EC8" w:rsidRDefault="00FF0EC8" w:rsidP="00FF0EC8">
      <w:pPr>
        <w:tabs>
          <w:tab w:val="left" w:pos="1276"/>
          <w:tab w:val="left" w:pos="1560"/>
        </w:tabs>
        <w:suppressAutoHyphens/>
        <w:spacing w:before="240"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</w:t>
      </w:r>
    </w:p>
    <w:p w:rsidR="00FF0EC8" w:rsidRPr="009A2D3F" w:rsidRDefault="00FF0EC8" w:rsidP="00FF0EC8">
      <w:pPr>
        <w:tabs>
          <w:tab w:val="left" w:pos="567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1. Zamawiający dopuszcza możliwość przedłużenia terminu wykonania umowy,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 xml:space="preserve"> w formie aneksu do umowy, w następujących przypadkach: 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udzielenia w trakcie realizacji umowy zamówień dodatkowych związanych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>z realizacją zamówienia podstawowego, mających wpływ na uzgodniony termin zakończenia jej realizacji, a powodujących konieczność jego wydłużenia,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odpowiedzialność,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wystąpienia niekorzystnych warunków atmosferycznych, uniemożliwiających prowadzenie robót budowlanych, przeprowadzenie prób i sprawdzeń, dokonywanie odbiorów;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wystąpienie okoliczności siły wyższej, jako zdarzenia niezależnego od żadnej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 xml:space="preserve">ze Stron, które nastąpiło po </w:t>
      </w:r>
      <w:r w:rsidR="009A2D3F">
        <w:rPr>
          <w:rFonts w:ascii="Times New Roman" w:eastAsia="Times New Roman" w:hAnsi="Times New Roman" w:cs="Times New Roman"/>
          <w:lang w:eastAsia="pl-PL"/>
        </w:rPr>
        <w:t>podpisaniu</w:t>
      </w:r>
      <w:r w:rsidRPr="009A2D3F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odmiennych od przyjętych w dokumentacji projektowej warunków geologicznych lub terenowych,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konieczności usunięcia błędów lub wprowadzenia zmian w dokumentacji projektowej lub specyfikacji technicznej wykonania i odbioru robót budowlanych,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konieczności uwzględnienia wydanych w toku realizacji prac zaleceń właściwych służb i inspekcji, jeżeli powodują one wydłużenie czasu realizacji i nie wynikają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>z przyczyn, za które Wykonawca ponosi odpowiedzialność,</w:t>
      </w:r>
    </w:p>
    <w:p w:rsidR="00FF0EC8" w:rsidRPr="009A2D3F" w:rsidRDefault="00FF0EC8" w:rsidP="00E542C6">
      <w:pPr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braku możliwości przekazania przez Zamawiającego terenu budowy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>w określonym umową terminie.</w:t>
      </w:r>
    </w:p>
    <w:p w:rsidR="00FF0EC8" w:rsidRPr="009A2D3F" w:rsidRDefault="00FF0EC8" w:rsidP="00E542C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Zamawiający dopuszcza możliwość zmiany postanowień zawartej umo</w:t>
      </w:r>
      <w:r w:rsidR="00BF293E">
        <w:rPr>
          <w:rFonts w:ascii="Times New Roman" w:eastAsia="Times New Roman" w:hAnsi="Times New Roman" w:cs="Times New Roman"/>
          <w:lang w:eastAsia="pl-PL"/>
        </w:rPr>
        <w:t>wy w</w:t>
      </w:r>
      <w:r w:rsidR="00BF293E">
        <w:rPr>
          <w:rFonts w:ascii="Times New Roman" w:eastAsia="Times New Roman" w:hAnsi="Times New Roman" w:cs="Times New Roman"/>
          <w:lang w:eastAsia="pl-PL"/>
        </w:rPr>
        <w:br/>
      </w:r>
      <w:r w:rsidRPr="009A2D3F">
        <w:rPr>
          <w:rFonts w:ascii="Times New Roman" w:eastAsia="Times New Roman" w:hAnsi="Times New Roman" w:cs="Times New Roman"/>
          <w:lang w:eastAsia="pl-PL"/>
        </w:rPr>
        <w:t>stosunku do treści oferty na podstawie której dokonano wyboru Wykonawcy, związanej ze zmianą sposobu świadczenia Wykonawcy, w następujących  przypadkach:</w:t>
      </w:r>
    </w:p>
    <w:p w:rsidR="00FF0EC8" w:rsidRPr="009A2D3F" w:rsidRDefault="00FF0EC8" w:rsidP="00E542C6">
      <w:pPr>
        <w:numPr>
          <w:ilvl w:val="0"/>
          <w:numId w:val="6"/>
        </w:numPr>
        <w:tabs>
          <w:tab w:val="left" w:pos="993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odstąpienia przez Zamawiającego od wykonania części robót zbędnych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 xml:space="preserve">do wykonania przedmiotu umowy zgodnie ze sztuką budowlaną i wiedzą techniczną, a wynikających np. z technologii robót, co skutkować będzie obniżeniem wynagrodzenia należnego Wykonawcy, </w:t>
      </w:r>
    </w:p>
    <w:p w:rsidR="00FF0EC8" w:rsidRPr="009A2D3F" w:rsidRDefault="00FF0EC8" w:rsidP="00E542C6">
      <w:pPr>
        <w:numPr>
          <w:ilvl w:val="0"/>
          <w:numId w:val="6"/>
        </w:numPr>
        <w:tabs>
          <w:tab w:val="left" w:pos="993"/>
          <w:tab w:val="left" w:pos="1560"/>
        </w:tabs>
        <w:suppressAutoHyphens/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zmian technologicznych, spowodowanych w szczególności następującymi okolicznościami: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545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niedostępności na rynku materiałów lub urządzeń, wskazanych w dokumentacji projektowej lub specyfikacji technicznej wykonania i odbioru robót, spowodowanej zaprzestaniem produkcji lub wycofaniem z rynku tych materiałów lub urządzeń,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możliwości zastosowania materiałów lub urządzeń o równym lub lepszym standardzie niż przyjęte w dokumentacji projektowej, pozwalających na  zaoszczędzenie  kosztów realizacji przedmiotu umowy lub kosztów eksploatacji wykonanego przedmiotu umowy lub umożliwiające uzyskanie lepszej jakości robót,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327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lastRenderedPageBreak/>
        <w:t>możliwości zastosowania  technologii wykonania zaprojektowanych robót, pozwalającej na zaoszczędzenie czasu realizacji zadania, kosztów wykonywanych prac lub kosztów eksploatacji wykonanego przedmiotu umowy,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436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konieczności zrealizowania przedmiotu umowy przy zastosowaniu innych rozwiązań technicznych lub technologicznych, niż wskazanie w dokumentacji projektowej lub specyfikacji technicznej wykonania i odbioru robót w sytuacji, gdyby zastosowanie przewidzianych  rozwiązań groziło niewykonaniem lub wadliwym wykonaniem przedmiotu umowy,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545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wystąpienie odmiennych od przyjętych w dokumentacji projektowej lub specyfikacji technicznej wykonania i odbioru robót warunków geologicznych skutkujących brakiem możliwości zrealizowania przedmiotu umowy przy dotychczasowych założeniach technologicznych,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545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wystąpienie odmiennych od przyjętych w dokumentacji projektowej lub specyfikacji technicznej wykonania i odbioru robót warunków terenowych,                    a w szczególności istnienia nie zainwentaryzowanych lub błędnie zainwentaryzowanych obiektów budowlanych,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545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konieczności zrealizowania przedmiotu umowy przy zastosowaniu innych rozwiązań technicznych lub materiałowych ze względu na zmiany obowiązującego prawa,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545"/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konieczności usunięcia sprzeczności w dokumentacji projektowej,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zaistnieniem przesłanek do wykonania robót zamiennych w stosunku do rozwiązań przewidzianych w dokumentacji projektowej, skutkujących zwiększeniem: 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budowlanego;</w:t>
      </w:r>
    </w:p>
    <w:p w:rsidR="00FF0EC8" w:rsidRPr="009A2D3F" w:rsidRDefault="00FF0EC8" w:rsidP="00E542C6">
      <w:pPr>
        <w:numPr>
          <w:ilvl w:val="1"/>
          <w:numId w:val="6"/>
        </w:numPr>
        <w:tabs>
          <w:tab w:val="left" w:pos="993"/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konieczności uwzględnienia wydanych w toku realizacji robót dodatkowych zalec</w:t>
      </w:r>
      <w:r w:rsidR="00BF293E">
        <w:rPr>
          <w:rFonts w:ascii="Times New Roman" w:eastAsia="Times New Roman" w:hAnsi="Times New Roman" w:cs="Times New Roman"/>
          <w:lang w:eastAsia="pl-PL"/>
        </w:rPr>
        <w:t>eń właściwych służb i inspekcji oraz inspektora nadzoru</w:t>
      </w:r>
    </w:p>
    <w:p w:rsidR="00FF0EC8" w:rsidRPr="009A2D3F" w:rsidRDefault="00FF0EC8" w:rsidP="00E542C6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zmiany Podwykonawcy, na którego zasobach polegał Wykonawca w celu wykazania spełnienia warunków udziału w postępowaniu o udzielenie zamówienia na innego Podwykonawcę spełniającego warunki tego zamówienia. </w:t>
      </w:r>
    </w:p>
    <w:p w:rsidR="00FF0EC8" w:rsidRPr="009A2D3F" w:rsidRDefault="00FF0EC8" w:rsidP="00E542C6">
      <w:pPr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357" w:hanging="21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 Strony wyodrębniają:</w:t>
      </w:r>
    </w:p>
    <w:p w:rsidR="00FF0EC8" w:rsidRPr="009A2D3F" w:rsidRDefault="00FF0EC8" w:rsidP="00E542C6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roboty zamienne, przez które rozumie się roboty, które Wykonawca wykona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>w zamian za roboty zawarte w pierwotnej dokumentacji projektowej,</w:t>
      </w:r>
    </w:p>
    <w:p w:rsidR="00FF0EC8" w:rsidRPr="009A2D3F" w:rsidRDefault="00FF0EC8" w:rsidP="00E542C6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roboty zaniechane, przez które rozumie się roboty objęte pierwotną dokumentacją projektową, a których wykonanie stało się zbędne,</w:t>
      </w:r>
    </w:p>
    <w:p w:rsidR="00FF0EC8" w:rsidRPr="009A2D3F" w:rsidRDefault="00FF0EC8" w:rsidP="009A2D3F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 roboty dodatkowe, które nie wykraczają poza zakres przedmiotu zamówienia, a bez wykonania których odbiór i eksploatacja przedmiotu umowy nie jest możliwa zgodnie z przeznaczeniem, a  których nie przewidywała dokumentacja projektowa lub wynikające z wad (rozbieżności) tej dokumentacji i których nie można było przewidzieć w chwili podpisania umowy; za roboty dodatkowe nie będą uznane roboty, które nie zostały określone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>w dokumentacji projektowej, lecz wynikają z wiedzy technicznej lub technologii wykonania robót.</w:t>
      </w:r>
    </w:p>
    <w:p w:rsidR="00FF0EC8" w:rsidRPr="009A2D3F" w:rsidRDefault="00FF0EC8" w:rsidP="00FF0EC8">
      <w:p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4. Wykonanie robót, o których mowa w ust. 3 może nastąpić wyłącznie na podstawie aneksu do umowy, którego poprzedzać będzie sporządzony przez Wykonawcę protokół konieczności, zaakceptowany przez Inspektora Nadzoru i gdy </w:t>
      </w:r>
      <w:r w:rsidR="00BF293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9A2D3F">
        <w:rPr>
          <w:rFonts w:ascii="Times New Roman" w:eastAsia="Times New Roman" w:hAnsi="Times New Roman" w:cs="Times New Roman"/>
          <w:lang w:eastAsia="pl-PL"/>
        </w:rPr>
        <w:t xml:space="preserve">to niezbędne Projektanta.  </w:t>
      </w:r>
    </w:p>
    <w:p w:rsidR="00FF0EC8" w:rsidRPr="009A2D3F" w:rsidRDefault="00FF0EC8" w:rsidP="00FF0EC8">
      <w:pPr>
        <w:tabs>
          <w:tab w:val="left" w:pos="121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Protokół konieczności może zostać sporządzony wyłącznie po udzieleniu pisemnej zgody Zamawiającego na dokonanie zmiany sposobu świadczenia, o którą z wnioskiem wystąpił Wykonawca. Skierowany do Zamawiającego wniosek Wykonawcy z propozycją zmiany, zawierał będzie: </w:t>
      </w:r>
    </w:p>
    <w:p w:rsidR="00FF0EC8" w:rsidRPr="009A2D3F" w:rsidRDefault="00FF0EC8" w:rsidP="00E542C6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opis propozycji zmiany,</w:t>
      </w:r>
    </w:p>
    <w:p w:rsidR="00FF0EC8" w:rsidRPr="009A2D3F" w:rsidRDefault="00FF0EC8" w:rsidP="00E542C6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uzasadnienie zmiany,</w:t>
      </w:r>
    </w:p>
    <w:p w:rsidR="00FF0EC8" w:rsidRPr="009A2D3F" w:rsidRDefault="00FF0EC8" w:rsidP="00E542C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obliczenie kosztów zmiany w postaci: </w:t>
      </w:r>
    </w:p>
    <w:p w:rsidR="00FF0EC8" w:rsidRPr="009A2D3F" w:rsidRDefault="00FF0EC8" w:rsidP="00E542C6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kosztorysu różnicowego dla robót zamiennych lub dodatkowych, w stosunku do robót przewidzianych umową, zawierającego wycenę robót zamiennych lub dodatkowych,</w:t>
      </w:r>
    </w:p>
    <w:p w:rsidR="00FF0EC8" w:rsidRPr="009A2D3F" w:rsidRDefault="00FF0EC8" w:rsidP="00E542C6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lastRenderedPageBreak/>
        <w:t xml:space="preserve">kosztorysu  na roboty zaniechane, </w:t>
      </w:r>
    </w:p>
    <w:p w:rsidR="00FF0EC8" w:rsidRPr="009A2D3F" w:rsidRDefault="00FF0EC8" w:rsidP="00E542C6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rysunki zamienne sporządzone bądź zaakceptowane przez Projektanta, jeżeli zmiana wymaga dokonania zmian w dokumentacji projektowej.</w:t>
      </w:r>
    </w:p>
    <w:p w:rsidR="00FF0EC8" w:rsidRPr="009A2D3F" w:rsidRDefault="00FF0EC8" w:rsidP="00E542C6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Przed skierowaniem do Zamawiającego wniosku o dokonanie zmian, Wykonawca winien uzyskać opinię Inspektora Nadzoru co do proponowanych zmian, a ponadto jeżeli dotyczą one zmian technologicznych, o których mowa w ust. 2 pkt 2 również </w:t>
      </w:r>
      <w:r w:rsidR="00BF293E">
        <w:rPr>
          <w:rFonts w:ascii="Times New Roman" w:eastAsia="Times New Roman" w:hAnsi="Times New Roman" w:cs="Times New Roman"/>
          <w:lang w:eastAsia="pl-PL"/>
        </w:rPr>
        <w:t>Projektanta</w:t>
      </w:r>
      <w:r w:rsidRPr="009A2D3F">
        <w:rPr>
          <w:rFonts w:ascii="Times New Roman" w:eastAsia="Times New Roman" w:hAnsi="Times New Roman" w:cs="Times New Roman"/>
          <w:lang w:eastAsia="pl-PL"/>
        </w:rPr>
        <w:t>.</w:t>
      </w:r>
    </w:p>
    <w:p w:rsidR="00FF0EC8" w:rsidRPr="009A2D3F" w:rsidRDefault="00FF0EC8" w:rsidP="00E542C6">
      <w:pPr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 Kosztorysy, o których mowa w ust. 4 pkt 3: </w:t>
      </w:r>
    </w:p>
    <w:p w:rsidR="00FF0EC8" w:rsidRPr="009A2D3F" w:rsidRDefault="00FF0EC8" w:rsidP="00E542C6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muszą zostać sprawdzone i zaakceptowane przez Inspektora Nadzoru,</w:t>
      </w:r>
    </w:p>
    <w:p w:rsidR="00FF0EC8" w:rsidRPr="009A2D3F" w:rsidRDefault="00FF0EC8" w:rsidP="00E542C6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winny zostać opracowane w oparciu o dane wynikające z następujących dokumentów: </w:t>
      </w:r>
      <w:proofErr w:type="spellStart"/>
      <w:r w:rsidRPr="009A2D3F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A2D3F">
        <w:rPr>
          <w:rFonts w:ascii="Times New Roman" w:eastAsia="Times New Roman" w:hAnsi="Times New Roman" w:cs="Times New Roman"/>
          <w:lang w:eastAsia="pl-PL"/>
        </w:rPr>
        <w:t>, projekt budowlany, specyfikacja techniczna, oferta wykonawcy, a w razie braku możliwości ustalenia wartości na ich podstawie</w:t>
      </w:r>
      <w:r w:rsidR="00BF293E">
        <w:rPr>
          <w:rFonts w:ascii="Times New Roman" w:eastAsia="Times New Roman" w:hAnsi="Times New Roman" w:cs="Times New Roman"/>
          <w:lang w:eastAsia="pl-PL"/>
        </w:rPr>
        <w:t xml:space="preserve"> w oparciu o</w:t>
      </w:r>
      <w:r w:rsidRPr="009A2D3F">
        <w:rPr>
          <w:rFonts w:ascii="Times New Roman" w:eastAsia="Times New Roman" w:hAnsi="Times New Roman" w:cs="Times New Roman"/>
          <w:lang w:eastAsia="pl-PL"/>
        </w:rPr>
        <w:t xml:space="preserve">  minimalne ceny </w:t>
      </w:r>
      <w:proofErr w:type="spellStart"/>
      <w:r w:rsidRPr="009A2D3F">
        <w:rPr>
          <w:rFonts w:ascii="Times New Roman" w:eastAsia="Times New Roman" w:hAnsi="Times New Roman" w:cs="Times New Roman"/>
          <w:lang w:eastAsia="pl-PL"/>
        </w:rPr>
        <w:t>Sekocenbud</w:t>
      </w:r>
      <w:proofErr w:type="spellEnd"/>
      <w:r w:rsidRPr="009A2D3F">
        <w:rPr>
          <w:rFonts w:ascii="Times New Roman" w:eastAsia="Times New Roman" w:hAnsi="Times New Roman" w:cs="Times New Roman"/>
          <w:lang w:eastAsia="pl-PL"/>
        </w:rPr>
        <w:t xml:space="preserve"> dla województwa świętokrzyskiego z daty złożenia oferty z uwzględnieniem czynników cenotwórczych przyjętych w dokumentach, o których mowa powyżej.</w:t>
      </w:r>
    </w:p>
    <w:p w:rsidR="00FF0EC8" w:rsidRPr="009A2D3F" w:rsidRDefault="00FF0EC8" w:rsidP="00E542C6">
      <w:pPr>
        <w:numPr>
          <w:ilvl w:val="0"/>
          <w:numId w:val="10"/>
        </w:numPr>
        <w:suppressAutoHyphens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W przypadku, gdy o dokonanie zmian sposobu świadczenia Wykonawcy, o których mowa w ust. 3, wnioskował będzie Zamawiający, Wykonawca dokona wyceny zmiany, zgodnie z ust. 4 pkt 3, która podlegać będzie weryfikacji Inspektora Nadzoru.</w:t>
      </w:r>
    </w:p>
    <w:p w:rsidR="00FF0EC8" w:rsidRPr="009A2D3F" w:rsidRDefault="00FF0EC8" w:rsidP="00E542C6">
      <w:pPr>
        <w:numPr>
          <w:ilvl w:val="0"/>
          <w:numId w:val="10"/>
        </w:numPr>
        <w:suppressAutoHyphens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W przypadku zaakceptowania przez Zamawiającego przedłożonej wyceny, zostanie sporządzony protokół konieczności stanowiący podstawę  do aneksu do umowy. </w:t>
      </w:r>
    </w:p>
    <w:p w:rsidR="00FF0EC8" w:rsidRPr="009A2D3F" w:rsidRDefault="00FF0EC8" w:rsidP="00E542C6">
      <w:pPr>
        <w:numPr>
          <w:ilvl w:val="0"/>
          <w:numId w:val="10"/>
        </w:numPr>
        <w:suppressAutoHyphens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>Zakazuje się Wykonawcy wprowadzania jakichkolwiek zmian w realizowanym zamówieniu bez wyczerpania pro</w:t>
      </w:r>
      <w:r w:rsidR="00BF293E">
        <w:rPr>
          <w:rFonts w:ascii="Times New Roman" w:eastAsia="Times New Roman" w:hAnsi="Times New Roman" w:cs="Times New Roman"/>
          <w:lang w:eastAsia="pl-PL"/>
        </w:rPr>
        <w:t>cedury określonej w ust. 4 – 8, pod rygorem utraty możliwości dochodzenia roszczeń wynagrodzenia z tego tytułu.</w:t>
      </w:r>
      <w:bookmarkStart w:id="0" w:name="_GoBack"/>
      <w:bookmarkEnd w:id="0"/>
    </w:p>
    <w:p w:rsidR="00FF0EC8" w:rsidRPr="00FF0EC8" w:rsidRDefault="00FF0EC8" w:rsidP="00FF0E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EC8" w:rsidRPr="00747053" w:rsidRDefault="00FF0EC8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70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</w:t>
      </w:r>
      <w:r w:rsidRPr="00747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Prawo odstąpienia od umowy</w:t>
      </w:r>
    </w:p>
    <w:p w:rsidR="00E72663" w:rsidRPr="00E72663" w:rsidRDefault="00E72663" w:rsidP="00E542C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Zamawiającemu przysługuje prawo odstąpienia od umowy jeżeli:</w:t>
      </w:r>
    </w:p>
    <w:p w:rsidR="00E72663" w:rsidRPr="00E72663" w:rsidRDefault="00E72663" w:rsidP="00E726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1) Wykonawca nie rozpoczyna realizacji przedmiotu umowy w umówionym terminie pomimo wezwania go do rozpoczęcia realizacji przedmiotu umowy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Wykonawca przerwał realizację przedmiotu umowy i nie wznawia jej pomimo wezwania go do wznowienia 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i pomimo wezwania go do zmiany sposobu realizacji robót nie czyni tego, 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Wykonawca narusza obowiązki wynikające z właściwych przepisów prawa w szczególności obowiązek współpracy z zamawiającym w toku procesu budowy (uniemożliwia zamawiającemu kontakt z wykonawcą, uniemożliwia zamawiającemu i inspektorowi nadzoru wgląd do Dziennika budowy itp., nie reaguje na zapytania zamawiającego o stan postępu robót, przyczyny opóźnień robót)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Wobec wykonawcy zostanie wszczęte postępowanie przewidziane w ustawie Prawo upadłościowe i naprawcze.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Wystąpią okoliczności określone we właściwych przepisach prawa uprawniające zamawiającego do odstąpienia od umowy.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Wystąpi konieczność wielokrotnego dokonywania  bezpośredniej zapłaty podwykonawcy lub dalszemu podwykonawcy,  o których mowa w </w:t>
      </w:r>
      <w:r w:rsidR="00AB08E5">
        <w:rPr>
          <w:rFonts w:ascii="Times New Roman" w:eastAsia="Times New Roman" w:hAnsi="Times New Roman" w:cs="Times New Roman"/>
          <w:lang w:eastAsia="pl-PL"/>
        </w:rPr>
        <w:t>art.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143 c ust. 1 ustawy </w:t>
      </w:r>
      <w:proofErr w:type="spellStart"/>
      <w:r w:rsidRPr="00E726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2663">
        <w:rPr>
          <w:rFonts w:ascii="Times New Roman" w:eastAsia="Times New Roman" w:hAnsi="Times New Roman" w:cs="Times New Roman"/>
          <w:lang w:eastAsia="pl-PL"/>
        </w:rPr>
        <w:t>., lub konieczność dokonania  bezpośrednich zapłat na sumę większą niż 5% wartości umowy  w sprawie zamówienia publicznego może stanowić podstawę do odstąpienia  od umowy w sprawie zamówienia publicznego przez zamawiającego.</w:t>
      </w:r>
    </w:p>
    <w:p w:rsidR="00E72663" w:rsidRPr="00E72663" w:rsidRDefault="00E72663" w:rsidP="00E542C6">
      <w:pPr>
        <w:numPr>
          <w:ilvl w:val="0"/>
          <w:numId w:val="23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wyłącznie wynagrodzenia należnego mu z tytułu robót wykonanych do dnia odstąpienia od umowy.</w:t>
      </w:r>
    </w:p>
    <w:p w:rsidR="00E72663" w:rsidRPr="00E72663" w:rsidRDefault="00E72663" w:rsidP="00E72663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2. W każdym przypadku gdy przyczyną odstąpienia od umowy przez Zamawiającego jest naruszenie przez wykonawcę postanowień umowy lub właściwych przepisów prawa wykonawca nie jest </w:t>
      </w:r>
      <w:r w:rsidRPr="00E72663">
        <w:rPr>
          <w:rFonts w:ascii="Times New Roman" w:eastAsia="Times New Roman" w:hAnsi="Times New Roman" w:cs="Times New Roman"/>
          <w:lang w:eastAsia="pl-PL"/>
        </w:rPr>
        <w:lastRenderedPageBreak/>
        <w:t>uprawniony do domagania się wynagrodzenia za roboty wykonane do dnia odstąpienia jak również do domagania się zwrotu kosztów poniesionych w celu wykonania zamówienia.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3. Wykonawcy przysługuje prawo odstąpienia od umowy, jeżeli Zamawiający:</w:t>
      </w:r>
    </w:p>
    <w:p w:rsidR="00E72663" w:rsidRPr="00E72663" w:rsidRDefault="00E72663" w:rsidP="00E542C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Pomimo otrzymania pisemnego wezwania nie wywiązuje się z obowiązku zapłaty faktur VAT,</w:t>
      </w:r>
    </w:p>
    <w:p w:rsidR="00E72663" w:rsidRPr="00E72663" w:rsidRDefault="00E72663" w:rsidP="00E542C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Odmawia bez wskazania uzasadnionej przyczyny wyznaczenia terminu odbioru końcowego lub przystąpienia do czynności odbioru końcowego robót,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4. Odstąpienie od umowy, o którym mowa w ust. 1 i 2, powinno nastąpić w formie pisemnej pod   rygorem nieważności takiego oświadczenia i powinno zawierać uzasadnienie.</w:t>
      </w:r>
    </w:p>
    <w:p w:rsidR="00E72663" w:rsidRPr="00E72663" w:rsidRDefault="00E72663" w:rsidP="00E542C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 wypadku odstąpienia od umowy Wykonawcę oraz Zamawiającego obciążają następujące obowiązki:</w:t>
      </w:r>
    </w:p>
    <w:p w:rsidR="00E72663" w:rsidRPr="00E72663" w:rsidRDefault="00E72663" w:rsidP="00E72663">
      <w:pPr>
        <w:spacing w:before="120" w:after="0" w:line="240" w:lineRule="auto"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a) Wykonawca zabezpieczy przerwane roboty na koszt tej strony, z której to winy  nastąpiło odstąpienie od umowy,</w:t>
      </w:r>
    </w:p>
    <w:p w:rsidR="00E72663" w:rsidRPr="00E72663" w:rsidRDefault="00E72663" w:rsidP="00E72663">
      <w:pPr>
        <w:spacing w:before="12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b) Wykonawca zgłosi do dokonania przez Zamawiającego odbioru robót przerwanych, jeżeli odstąpienie od umowy nastąpiło z przyczyn, za które Wykonawca nie odpowiada, </w:t>
      </w:r>
    </w:p>
    <w:p w:rsidR="00E72663" w:rsidRPr="00E72663" w:rsidRDefault="00E72663" w:rsidP="00E542C6">
      <w:pPr>
        <w:numPr>
          <w:ilvl w:val="0"/>
          <w:numId w:val="12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E72663" w:rsidRPr="00E72663" w:rsidRDefault="00E72663" w:rsidP="00E542C6">
      <w:pPr>
        <w:numPr>
          <w:ilvl w:val="0"/>
          <w:numId w:val="12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roboczych od daty odstąpienia(rozwiązania umowy) oraz do zapłaty wynagrodzenia za roboty, które zostały wykonane do dnia odstąpienia.</w:t>
      </w:r>
    </w:p>
    <w:p w:rsidR="00E72663" w:rsidRPr="00E72663" w:rsidRDefault="00E72663" w:rsidP="00FF0EC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F0EC8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E72663" w:rsidRPr="00BF293E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F293E">
        <w:rPr>
          <w:rFonts w:ascii="Times New Roman" w:eastAsia="Times New Roman" w:hAnsi="Times New Roman" w:cs="Times New Roman"/>
          <w:b/>
          <w:bCs/>
          <w:lang w:eastAsia="pl-PL"/>
        </w:rPr>
        <w:t>Umowy o podwykonawstwo</w:t>
      </w:r>
    </w:p>
    <w:p w:rsidR="00FF0EC8" w:rsidRPr="00BF293E" w:rsidRDefault="00FF0EC8" w:rsidP="00FF0EC8">
      <w:pPr>
        <w:pStyle w:val="Wcicietrecitekstu"/>
        <w:tabs>
          <w:tab w:val="left" w:pos="567"/>
        </w:tabs>
        <w:spacing w:before="120"/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1. Zamawiający dopuszcza realizację części zamówienia, określonego w § 1 umowy, przez podwykonawców.   </w:t>
      </w:r>
    </w:p>
    <w:p w:rsidR="00FF0EC8" w:rsidRPr="00BF293E" w:rsidRDefault="00FF0EC8" w:rsidP="00FF0EC8">
      <w:pPr>
        <w:pStyle w:val="Wcicietrecitekstu"/>
        <w:tabs>
          <w:tab w:val="left" w:pos="567"/>
        </w:tabs>
        <w:spacing w:before="120"/>
        <w:ind w:left="709" w:hanging="709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FF0EC8" w:rsidRPr="00BF293E" w:rsidRDefault="00227859" w:rsidP="00227859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3.</w:t>
      </w:r>
      <w:r w:rsidR="00FF0EC8" w:rsidRPr="00BF293E">
        <w:rPr>
          <w:sz w:val="22"/>
          <w:szCs w:val="22"/>
        </w:rPr>
        <w:t>Każda umowa o podwykonawstwo, której przedmiotem są:</w:t>
      </w:r>
    </w:p>
    <w:p w:rsidR="00FF0EC8" w:rsidRPr="00BF293E" w:rsidRDefault="00FF0EC8" w:rsidP="00E542C6">
      <w:pPr>
        <w:pStyle w:val="Akapitzlist"/>
        <w:numPr>
          <w:ilvl w:val="0"/>
          <w:numId w:val="1"/>
        </w:numPr>
        <w:ind w:left="709" w:hanging="283"/>
        <w:rPr>
          <w:sz w:val="22"/>
          <w:szCs w:val="22"/>
        </w:rPr>
      </w:pPr>
      <w:r w:rsidRPr="00BF293E">
        <w:rPr>
          <w:sz w:val="22"/>
          <w:szCs w:val="22"/>
        </w:rPr>
        <w:t>dostawy lub usługi musi zawierać w szczególności postanowienia dotyczące:</w:t>
      </w:r>
    </w:p>
    <w:p w:rsidR="00FF0EC8" w:rsidRPr="00BF293E" w:rsidRDefault="00FF0EC8" w:rsidP="00E542C6">
      <w:pPr>
        <w:pStyle w:val="Akapitzlist"/>
        <w:numPr>
          <w:ilvl w:val="0"/>
          <w:numId w:val="2"/>
        </w:numPr>
        <w:ind w:left="993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terminu zapłaty wynagrodzenia podwykonawcy lub dalszemu podwykonawcy, z zastrzeżeniem, że nie może on być dłuższy niż 30 dni od dnia doręczenia Wykonawcy, podwykonawcy lub dalszemu podwykonawcy faktury lub rachunku, potwierdzających wykonanie powierzonej Podwykonawcy lub dalszemu Podwykonawcy dostawy lub usługi, </w:t>
      </w:r>
    </w:p>
    <w:p w:rsidR="00FF0EC8" w:rsidRPr="00BF293E" w:rsidRDefault="00FF0EC8" w:rsidP="00E542C6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851" w:hanging="142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wynagrodzenia i zasad płatności za wykonane dostawy lub usługi,</w:t>
      </w:r>
    </w:p>
    <w:p w:rsidR="00FF0EC8" w:rsidRPr="00BF293E" w:rsidRDefault="00FF0EC8" w:rsidP="00E542C6">
      <w:pPr>
        <w:pStyle w:val="Wcicietrecitekstu"/>
        <w:numPr>
          <w:ilvl w:val="0"/>
          <w:numId w:val="1"/>
        </w:numPr>
        <w:tabs>
          <w:tab w:val="left" w:pos="709"/>
        </w:tabs>
        <w:ind w:left="1134" w:hanging="708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roboty budowlane musi zawierać w szczególności postanowienia dotyczące:</w:t>
      </w:r>
    </w:p>
    <w:p w:rsidR="00FF0EC8" w:rsidRPr="00BF293E" w:rsidRDefault="00FF0EC8" w:rsidP="00E542C6">
      <w:pPr>
        <w:pStyle w:val="Wcicietrecitekstu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zakresu robót powierzonego Podwykonawcy; </w:t>
      </w:r>
    </w:p>
    <w:p w:rsidR="00FF0EC8" w:rsidRPr="00BF293E" w:rsidRDefault="00FF0EC8" w:rsidP="00E542C6">
      <w:pPr>
        <w:pStyle w:val="Wcicietrecitekstu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terminu zapłaty wynagrodzenia Podwykonawcy lub dalszemu Podwykonawcy, z zastrzeżeniem, że nie może on być dłuższy niż 30 dni od dnia doręczenia Wykonawcy, Podwykonawcy lub dalszemu Podwykonawcy faktury lub rachunku, potwierdzających wykonanie powierzonej podwykonawcy lub dalszemu podwykonawcy roboty budowlanej,</w:t>
      </w:r>
    </w:p>
    <w:p w:rsidR="00FF0EC8" w:rsidRPr="00BF293E" w:rsidRDefault="00FF0EC8" w:rsidP="00E542C6">
      <w:pPr>
        <w:pStyle w:val="Wcicietrecitekstu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wynagrodzenia i zasad płatności za wykonane roboty budowlane,</w:t>
      </w:r>
    </w:p>
    <w:p w:rsidR="00FF0EC8" w:rsidRPr="00BF293E" w:rsidRDefault="00FF0EC8" w:rsidP="00E542C6">
      <w:pPr>
        <w:pStyle w:val="Wcicietrecitekstu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oświadczenia Podwykonawcy lub dalszego Podwykonawcy, iż zapoznał się             z treścią umowy łączącej Wykonawcę z Zamawiającym,</w:t>
      </w:r>
    </w:p>
    <w:p w:rsidR="00FF0EC8" w:rsidRPr="00BF293E" w:rsidRDefault="00FF0EC8" w:rsidP="00E542C6">
      <w:pPr>
        <w:pStyle w:val="Wcicietrecitekstu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lastRenderedPageBreak/>
        <w:t xml:space="preserve"> rozwiązania umowy o podwykonawstwo w przypadku rozwiązania niniejszej umowy.</w:t>
      </w:r>
    </w:p>
    <w:p w:rsidR="00FF0EC8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4.</w:t>
      </w:r>
      <w:r w:rsidR="00FF0EC8" w:rsidRPr="00BF293E">
        <w:rPr>
          <w:sz w:val="22"/>
          <w:szCs w:val="22"/>
        </w:rPr>
        <w:t xml:space="preserve">Wykonawca, Podwykonawca lub dalszy Podwykonawca zamówienia na roboty budowlane zobowiązany jest przedstawić </w:t>
      </w:r>
      <w:r w:rsidR="009A2D3F" w:rsidRPr="00BF293E">
        <w:rPr>
          <w:sz w:val="22"/>
          <w:szCs w:val="22"/>
        </w:rPr>
        <w:t xml:space="preserve">aktualny </w:t>
      </w:r>
      <w:r w:rsidR="00FF0EC8" w:rsidRPr="00BF293E">
        <w:rPr>
          <w:sz w:val="22"/>
          <w:szCs w:val="22"/>
        </w:rPr>
        <w:t>odpis z Krajowego Rejestru Sądowego lub inny dokument, właściwy dla danej formy organizacyjnej podwykonawcy wskazujący na uprawnienia osób wymienionych w umowie do reprezentowania stron umowy.</w:t>
      </w:r>
    </w:p>
    <w:p w:rsidR="00FF0EC8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5.</w:t>
      </w:r>
      <w:r w:rsidR="00FF0EC8" w:rsidRPr="00BF293E">
        <w:rPr>
          <w:sz w:val="22"/>
          <w:szCs w:val="22"/>
        </w:rPr>
        <w:t xml:space="preserve">Zamawiający, w terminie 14 dni od dnia doręczenia projektu umowy </w:t>
      </w:r>
      <w:r w:rsidR="00FF0EC8" w:rsidRPr="00BF293E">
        <w:rPr>
          <w:sz w:val="22"/>
          <w:szCs w:val="22"/>
        </w:rPr>
        <w:br/>
        <w:t>o podwykonawstwo</w:t>
      </w:r>
      <w:r w:rsidR="009A2D3F" w:rsidRPr="00BF293E">
        <w:rPr>
          <w:sz w:val="22"/>
          <w:szCs w:val="22"/>
        </w:rPr>
        <w:t xml:space="preserve"> lub jej zmiany</w:t>
      </w:r>
      <w:r w:rsidR="00FF0EC8" w:rsidRPr="00BF293E">
        <w:rPr>
          <w:sz w:val="22"/>
          <w:szCs w:val="22"/>
        </w:rPr>
        <w:t xml:space="preserve">, akceptuje lub zgłasza pisemne zastrzeżenia do projektu umowy </w:t>
      </w:r>
      <w:r w:rsidR="00FF0EC8" w:rsidRPr="00BF293E">
        <w:rPr>
          <w:sz w:val="22"/>
          <w:szCs w:val="22"/>
        </w:rPr>
        <w:br/>
        <w:t>o podwykonawstwo, której przedmiotem są roboty budowlane.</w:t>
      </w:r>
    </w:p>
    <w:p w:rsidR="00FF0EC8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6.</w:t>
      </w:r>
      <w:r w:rsidR="00FF0EC8" w:rsidRPr="00BF293E">
        <w:rPr>
          <w:sz w:val="22"/>
          <w:szCs w:val="22"/>
        </w:rPr>
        <w:t>Niezgłoszenie pisemnych zastrzeżeń do przedłożonego projektu um</w:t>
      </w:r>
      <w:r w:rsidR="0060235E" w:rsidRPr="00BF293E">
        <w:rPr>
          <w:sz w:val="22"/>
          <w:szCs w:val="22"/>
        </w:rPr>
        <w:t>owy o</w:t>
      </w:r>
      <w:r w:rsidR="0060235E" w:rsidRPr="00BF293E">
        <w:rPr>
          <w:sz w:val="22"/>
          <w:szCs w:val="22"/>
        </w:rPr>
        <w:br/>
      </w:r>
      <w:r w:rsidR="00FF0EC8" w:rsidRPr="00BF293E">
        <w:rPr>
          <w:sz w:val="22"/>
          <w:szCs w:val="22"/>
        </w:rPr>
        <w:t xml:space="preserve">podwykonawstwo, której przedmiotem są roboty budowlane, w terminie określonym ust. </w:t>
      </w:r>
      <w:r w:rsidR="009A2D3F" w:rsidRPr="00BF293E">
        <w:rPr>
          <w:sz w:val="22"/>
          <w:szCs w:val="22"/>
        </w:rPr>
        <w:t>5</w:t>
      </w:r>
      <w:r w:rsidR="00FF0EC8" w:rsidRPr="00BF293E">
        <w:rPr>
          <w:sz w:val="22"/>
          <w:szCs w:val="22"/>
        </w:rPr>
        <w:t>, uważa się za akceptację projektu umowy przez Zamawiającego.</w:t>
      </w:r>
    </w:p>
    <w:p w:rsidR="0060235E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7.</w:t>
      </w:r>
      <w:r w:rsidR="00FF0EC8" w:rsidRPr="00BF293E">
        <w:rPr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</w:t>
      </w:r>
      <w:r w:rsidR="009A2D3F" w:rsidRPr="00BF293E">
        <w:rPr>
          <w:sz w:val="22"/>
          <w:szCs w:val="22"/>
        </w:rPr>
        <w:t xml:space="preserve"> lub jej zmiany</w:t>
      </w:r>
      <w:r w:rsidR="00FF0EC8" w:rsidRPr="00BF293E">
        <w:rPr>
          <w:sz w:val="22"/>
          <w:szCs w:val="22"/>
        </w:rPr>
        <w:t>, której przedmiotem są roboty budowlane, w terminie 7 dni od dnia jej zawarcia.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8. </w:t>
      </w:r>
      <w:r w:rsidR="00FF0EC8" w:rsidRPr="00BF293E">
        <w:rPr>
          <w:sz w:val="22"/>
          <w:szCs w:val="22"/>
        </w:rPr>
        <w:t>Zamawiający, w terminie 14 dni od dnia doręczenia, akceptuje lub zgłasza pisemny sprzeciw do umowy o podwykonawstwo, której przedmiotem są roboty budowlane.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9.</w:t>
      </w:r>
      <w:r w:rsidR="00FF0EC8" w:rsidRPr="00BF293E">
        <w:rPr>
          <w:sz w:val="22"/>
          <w:szCs w:val="22"/>
        </w:rPr>
        <w:t xml:space="preserve">Niezgłoszenie pisemnego sprzeciwu do przedłożonej umowy o podwykonawstwo, której przedmiotem są roboty budowlane, w terminie określonym ust. 7, uważa się za akceptację umowy przez Zamawiającego. 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10.</w:t>
      </w:r>
      <w:r w:rsidR="00FF0EC8" w:rsidRPr="00BF293E">
        <w:rPr>
          <w:sz w:val="22"/>
          <w:szCs w:val="22"/>
        </w:rPr>
        <w:t>W przypadku zgłoszenia przez Zamawiając</w:t>
      </w:r>
      <w:r w:rsidRPr="00BF293E">
        <w:rPr>
          <w:sz w:val="22"/>
          <w:szCs w:val="22"/>
        </w:rPr>
        <w:t>ego zastrzeżeń do projektu umowy</w:t>
      </w:r>
      <w:r w:rsidR="00FF0EC8" w:rsidRPr="00BF293E">
        <w:rPr>
          <w:sz w:val="22"/>
          <w:szCs w:val="22"/>
        </w:rPr>
        <w:t xml:space="preserve">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ust. 1-8 stosuje się odpowiednio.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11.</w:t>
      </w:r>
      <w:r w:rsidR="00FF0EC8" w:rsidRPr="00BF293E">
        <w:rPr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</w:t>
      </w:r>
      <w:r w:rsidRPr="00BF293E">
        <w:rPr>
          <w:sz w:val="22"/>
          <w:szCs w:val="22"/>
        </w:rPr>
        <w:t xml:space="preserve">o podwykonawstwo o wartości </w:t>
      </w:r>
      <w:r w:rsidR="00FF0EC8" w:rsidRPr="00BF293E">
        <w:rPr>
          <w:sz w:val="22"/>
          <w:szCs w:val="22"/>
        </w:rPr>
        <w:t>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</w:t>
      </w:r>
      <w:r w:rsidR="00BF293E">
        <w:rPr>
          <w:sz w:val="22"/>
          <w:szCs w:val="22"/>
        </w:rPr>
        <w:t xml:space="preserve">awstwo o wartości większej niż </w:t>
      </w:r>
      <w:r w:rsidR="00FF0EC8" w:rsidRPr="00BF293E">
        <w:rPr>
          <w:sz w:val="22"/>
          <w:szCs w:val="22"/>
        </w:rPr>
        <w:t>50 000,00 zł;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12.</w:t>
      </w:r>
      <w:r w:rsidR="00FF0EC8" w:rsidRPr="00BF293E">
        <w:rPr>
          <w:sz w:val="22"/>
          <w:szCs w:val="22"/>
        </w:rPr>
        <w:t>Przepisy ust. 1-1</w:t>
      </w:r>
      <w:r w:rsidRPr="00BF293E">
        <w:rPr>
          <w:sz w:val="22"/>
          <w:szCs w:val="22"/>
        </w:rPr>
        <w:t>1</w:t>
      </w:r>
      <w:r w:rsidR="00FF0EC8" w:rsidRPr="00BF293E">
        <w:rPr>
          <w:sz w:val="22"/>
          <w:szCs w:val="22"/>
        </w:rPr>
        <w:t xml:space="preserve"> stosuje się odpowiednio do zawierania umów o podwykonawstwo  z dalszymi podwykonawcami.</w:t>
      </w:r>
    </w:p>
    <w:p w:rsidR="00FF0EC8" w:rsidRPr="00BF293E" w:rsidRDefault="0060235E" w:rsidP="0060235E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13.</w:t>
      </w:r>
      <w:r w:rsidR="00FF0EC8" w:rsidRPr="00BF293E">
        <w:rPr>
          <w:sz w:val="22"/>
          <w:szCs w:val="22"/>
        </w:rPr>
        <w:t>Nie wypełnienie przez Wykonawcę obowiązków określonych w ust. 1, 6, 9 i 10 niniejszego paragrafu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FF0EC8" w:rsidRPr="00BF293E" w:rsidRDefault="00773AF9" w:rsidP="00773AF9">
      <w:pPr>
        <w:pStyle w:val="Wcicietrecitekstu"/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14.</w:t>
      </w:r>
      <w:r w:rsidR="00FF0EC8" w:rsidRPr="00BF293E">
        <w:rPr>
          <w:sz w:val="22"/>
          <w:szCs w:val="22"/>
        </w:rPr>
        <w:t xml:space="preserve">Nie przedłożenie przez Wykonawcę, Podwykonawcę lub dalszego Podwykonawcę, poświadczonych za zgodność z oryginałem kopii zawartych umów </w:t>
      </w:r>
      <w:r w:rsidR="00FF0EC8" w:rsidRPr="00BF293E">
        <w:rPr>
          <w:sz w:val="22"/>
          <w:szCs w:val="22"/>
        </w:rPr>
        <w:br/>
        <w:t xml:space="preserve">o podwykonawstwo, których przedmiotem są roboty budowlane, dostawy lub usługi, w terminie 7 dni od ich zawarcia, stanowić może podstawę do niezaakceptowania tych umów przez Zamawiającego.  </w:t>
      </w:r>
    </w:p>
    <w:p w:rsidR="00FF0EC8" w:rsidRPr="00BF293E" w:rsidRDefault="00773AF9" w:rsidP="00773AF9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15.</w:t>
      </w:r>
      <w:r w:rsidR="00FF0EC8" w:rsidRPr="00BF293E">
        <w:rPr>
          <w:sz w:val="22"/>
          <w:szCs w:val="22"/>
        </w:rPr>
        <w:t>Listę osób reprezentujących Podwykonawców oraz numery telefonów i faksów, Wykonawca przekaże Zamawiającemu niezwłocznie po zawarciu umowy</w:t>
      </w:r>
      <w:r w:rsidRPr="00BF293E">
        <w:rPr>
          <w:sz w:val="22"/>
          <w:szCs w:val="22"/>
        </w:rPr>
        <w:t xml:space="preserve"> </w:t>
      </w:r>
      <w:r w:rsidR="00FF0EC8" w:rsidRPr="00BF293E">
        <w:rPr>
          <w:sz w:val="22"/>
          <w:szCs w:val="22"/>
        </w:rPr>
        <w:t>z Podwykonawcami.</w:t>
      </w:r>
    </w:p>
    <w:p w:rsidR="00FF0EC8" w:rsidRPr="00BF293E" w:rsidRDefault="00FF0EC8" w:rsidP="00E542C6">
      <w:pPr>
        <w:pStyle w:val="Wcicietrecitekstu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Wykonawca nie ma prawa, pod rygorem nieważności, zmienić umowy </w:t>
      </w:r>
      <w:r w:rsidRPr="00BF293E">
        <w:rPr>
          <w:sz w:val="22"/>
          <w:szCs w:val="22"/>
        </w:rPr>
        <w:br/>
        <w:t>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FF0EC8" w:rsidRPr="00BF293E" w:rsidRDefault="00773AF9" w:rsidP="00773AF9">
      <w:pPr>
        <w:pStyle w:val="Wcicietrecitekstu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17.</w:t>
      </w:r>
      <w:r w:rsidR="00FF0EC8" w:rsidRPr="00BF293E">
        <w:rPr>
          <w:sz w:val="22"/>
          <w:szCs w:val="22"/>
        </w:rPr>
        <w:t xml:space="preserve">Wykonawca może w trakcie realizacji przedmiotu zamówienia wnioskować </w:t>
      </w:r>
      <w:r w:rsidR="00FF0EC8" w:rsidRPr="00BF293E">
        <w:rPr>
          <w:sz w:val="22"/>
          <w:szCs w:val="22"/>
        </w:rPr>
        <w:br/>
        <w:t xml:space="preserve">o zmianę Podwykonawcy. Zmiana podwykonawcy może nastąpić wyłącznie </w:t>
      </w:r>
      <w:r w:rsidR="00FF0EC8" w:rsidRPr="00BF293E">
        <w:rPr>
          <w:sz w:val="22"/>
          <w:szCs w:val="22"/>
        </w:rPr>
        <w:br/>
        <w:t xml:space="preserve">po przedstawieniu  przez Wykonawcę oświadczenia dotychczasowego Podwykonawcy o jego rezygnacji z udziału w realizacji przedmiotu zamówienia oraz o braku roszczeń wobec Wykonawcy z tytułu realizacji umowy lub przedłożenia przez Wykonawcę dowodu wpłaty wynagrodzenia </w:t>
      </w:r>
      <w:r w:rsidR="00FF0EC8" w:rsidRPr="00BF293E">
        <w:rPr>
          <w:sz w:val="22"/>
          <w:szCs w:val="22"/>
        </w:rPr>
        <w:lastRenderedPageBreak/>
        <w:t>zmienianemu Podwykonawcy wraz z oświadczeniem Wykonawcy potwierdzonym przez tego Podwykonawcę, że zobowiązania finansowe Wykonawcy względem tego Podwykonawcy zostały w całości uregulowane.</w:t>
      </w:r>
    </w:p>
    <w:p w:rsidR="00227859" w:rsidRPr="00BF293E" w:rsidRDefault="00773AF9" w:rsidP="00773AF9">
      <w:pPr>
        <w:pStyle w:val="Wcicietrecitekstu"/>
        <w:tabs>
          <w:tab w:val="left" w:pos="709"/>
        </w:tabs>
        <w:spacing w:before="120"/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18.</w:t>
      </w:r>
      <w:r w:rsidR="00FF0EC8" w:rsidRPr="00BF293E">
        <w:rPr>
          <w:sz w:val="22"/>
          <w:szCs w:val="22"/>
        </w:rPr>
        <w:t>Zamawiający ponosi solidarną odpowiedzialność za zapłatę wynagrodzenia za roboty budowlane wykonane przez Podwykonawcę lub dalszego Podwykonawcę maksymalnie do wysokości wynagrodzenia przewidzianego za dany element robót określony w harmonogramie.</w:t>
      </w:r>
    </w:p>
    <w:p w:rsidR="00FF0EC8" w:rsidRPr="00BF293E" w:rsidRDefault="00773AF9" w:rsidP="00773AF9">
      <w:pPr>
        <w:pStyle w:val="Wcicietrecitekstu"/>
        <w:tabs>
          <w:tab w:val="left" w:pos="709"/>
        </w:tabs>
        <w:spacing w:before="120"/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19.</w:t>
      </w:r>
      <w:r w:rsidR="00FF0EC8" w:rsidRPr="00BF293E">
        <w:rPr>
          <w:sz w:val="22"/>
          <w:szCs w:val="22"/>
        </w:rPr>
        <w:t xml:space="preserve">Powierzenie przez Wykonawcę wykonania części zamówienia Podwykonawcy lub dalszemu Podwykonawcy pozostaje bez wpływu na zobowiązania Wykonawcy wobec Zamawiającego co do wykonania tej części robót. </w:t>
      </w:r>
    </w:p>
    <w:p w:rsidR="00773AF9" w:rsidRPr="00BF293E" w:rsidRDefault="00773AF9" w:rsidP="00773AF9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p w:rsidR="00FF0EC8" w:rsidRPr="00BF293E" w:rsidRDefault="00773AF9" w:rsidP="00773AF9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20.</w:t>
      </w:r>
      <w:r w:rsidR="00FF0EC8" w:rsidRPr="00BF293E">
        <w:rPr>
          <w:sz w:val="22"/>
          <w:szCs w:val="22"/>
        </w:rPr>
        <w:t>Wykonawca jest odpowiedzialny za działania lub zaniechania podwykonawcy, jego przedstawicieli lub pracowników w takim samym stopniu, jak za własne działania lub zaniechania.</w:t>
      </w:r>
    </w:p>
    <w:p w:rsidR="00773AF9" w:rsidRPr="00BF293E" w:rsidRDefault="00773AF9" w:rsidP="00773AF9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p w:rsidR="00773AF9" w:rsidRPr="00BF293E" w:rsidRDefault="00773AF9" w:rsidP="00773AF9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21.</w:t>
      </w:r>
      <w:r w:rsidR="00FF0EC8" w:rsidRPr="00BF293E">
        <w:rPr>
          <w:sz w:val="22"/>
          <w:szCs w:val="22"/>
        </w:rPr>
        <w:t>Zamawiający nie wyrazi zgody na zawarcie umowy z podwykonawcą, której treść będzie sprzeczna z treścią niniejszej umowy. Wymagania i zasady dotyczące powierzania wykonania części zamówienia podwykonawcy dotyczą także dalszego Podwykonawcy.</w:t>
      </w:r>
    </w:p>
    <w:p w:rsidR="00773AF9" w:rsidRPr="00BF293E" w:rsidRDefault="00773AF9" w:rsidP="00773AF9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</w:p>
    <w:p w:rsidR="00FF0EC8" w:rsidRDefault="00773AF9" w:rsidP="00773AF9">
      <w:pPr>
        <w:pStyle w:val="Wcicietrecitekstu"/>
        <w:tabs>
          <w:tab w:val="left" w:pos="709"/>
        </w:tabs>
        <w:ind w:left="0" w:firstLine="0"/>
        <w:jc w:val="both"/>
      </w:pPr>
      <w:r w:rsidRPr="00BF293E">
        <w:rPr>
          <w:sz w:val="22"/>
          <w:szCs w:val="22"/>
        </w:rPr>
        <w:t xml:space="preserve">22. </w:t>
      </w:r>
      <w:r w:rsidR="00FF0EC8" w:rsidRPr="00BF293E">
        <w:rPr>
          <w:sz w:val="22"/>
          <w:szCs w:val="22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FF0EC8" w:rsidRPr="00E72663" w:rsidRDefault="00FF0EC8" w:rsidP="00FF0EC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773AF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E72663" w:rsidRPr="00E72663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Rękojmia i gwarancja.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 Wykonawca jest odpowiedzialny względem Zamawiającego z tytułu gwarancji lub rękojmi, jeżeli wykonane roboty mają wady zmniejszające ich wartość lub użyteczność albo zostały wykonane niezgodnie z umową. Okres rękojmi i gwarancji rozpoczyna bieg w dniu podpisania protokołu skutecznego odbioru końcowego.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2. Wykonawca udziela Zamawiającemu rękojmi na wykonywane roboty stanowiące przedmiot umowy na okres </w:t>
      </w:r>
      <w:r w:rsidR="00227859">
        <w:rPr>
          <w:rFonts w:ascii="Times New Roman" w:eastAsia="Times New Roman" w:hAnsi="Times New Roman" w:cs="Times New Roman"/>
          <w:lang w:eastAsia="pl-PL"/>
        </w:rPr>
        <w:t>60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miesięcy licząc od dnia podpisania protokołu skutecznego odbioru końcowego na warunkach określonych poniżej. Niezależnie od uprawnień wynikających z gwarancji Zamawiający będzie uprawniony wykonywać uprawnienia z tytułu rękojmi za wady fizyczne robót objętych przedmiotem umowy.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3. Zamawiający z tytułu  rękojmi może: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   a)  żądać usunięcia wady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   b)  żądać obniżenia wynagrodzenia, 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   c) odstąpić od umowy - w wypadku określonym w ust. 8 </w:t>
      </w:r>
    </w:p>
    <w:p w:rsidR="00E72663" w:rsidRPr="00E72663" w:rsidRDefault="00E72663" w:rsidP="00E7266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4. Niezależnie od wykonywania uprawnień z tytułu gwarancji i rękojmi Zamawiający może żądać naprawienia szkody na zasadach ogólnych z powodu istnienia wady.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5. O wykryciu wady/usterki Zamawiający zawiadomi Wykonawcę na piśmie, podając termin i miejsce oględzin. Istnienie wady/usterki stwierdza się protokolarnie.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6. W razie stwierdzenia w toku odbioru albo w okresie gwarancji i (lub) rękojmi wad/usterek wykonanych robót Zamawiający może żądać ich usunięcia przez Wykonawcę w wyznaczonym terminie. Usunięcie wady/usterki stwierdza się protokolarnie.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7. Jeżeli Wykonawca odmówił usunięcia wad/usterek lub nie usunął ich w wyznaczonym terminie, Zamawiający może je usunąć na koszt Wykonawcy, zachowując uprawnienia do kar umownych i do odszkodowania uzupełniającego.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8. W razie stwierdzenia w toku odbioru albo w okresie gwarancji lub rękojmi istotnych wad/usterek wykonanych robót Zamawiający może odstąpić od umowy bez konieczności uprzedniego wezwania Wykonawcy do usunięcia wad. Istotność wady zachodzi w razie niemożności </w:t>
      </w:r>
      <w:r w:rsidRPr="00E72663">
        <w:rPr>
          <w:rFonts w:ascii="Times New Roman" w:eastAsia="Times New Roman" w:hAnsi="Times New Roman" w:cs="Times New Roman"/>
          <w:lang w:eastAsia="pl-PL"/>
        </w:rPr>
        <w:lastRenderedPageBreak/>
        <w:t>użytkowania albo znacznego ograniczenia możliwości użytkowania całości lub części przedmiotu umowy zgodnie z jego przeznaczeniem.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9. W razie ujawnienia wad/usterek Zamawiający może z tytułu gwarancji lub rękojmi obniżyć wynagrodzenie - po uprzednim wezwaniu Wykonawcy do ich usunięcia.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10. Obniżenie wynagrodzenia powinno nastąpić w takim stosunku, w jakim wartość obiektu bez wad/usterek pozostaje do wartości obiektu z wadami. Jeżeli Wykonawca otrzymał już wynagrodzenie, Zamawiający może żądać jego zwrotu w takiej części, w jakiej obniżył wynagrodzenie.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11. Drobne naprawy mogą być wykonywane przez Zamawiającego na koszt Wykonawcy po uprzednim pisemnym zawiadomieniu Wykonawcy bez utraty przez Zamawiającego uprawnień wynikających z gwarancji lub rękojmi. </w:t>
      </w:r>
    </w:p>
    <w:p w:rsidR="00E72663" w:rsidRPr="00E72663" w:rsidRDefault="00E72663" w:rsidP="00E7266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12.Jeżeli usuwanie wad/usterek będzie dokonywane w ramach rękojmi, koszty ich usunięcia będą pokrywane przede wszystkim z zabezpieczenia usunięcia wad/usterek wniesionego przez wykonawcę.</w:t>
      </w:r>
    </w:p>
    <w:p w:rsidR="00E72663" w:rsidRPr="00E72663" w:rsidRDefault="00E72663" w:rsidP="00E72663">
      <w:pPr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§1</w:t>
      </w:r>
      <w:r w:rsidR="00773AF9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E72663" w:rsidRPr="00E72663" w:rsidRDefault="00E72663" w:rsidP="00E72663">
      <w:pPr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Gwarancja jakości materiałów i urządzeń objętych odrębnymi gwarancjami producenta</w:t>
      </w:r>
    </w:p>
    <w:p w:rsidR="00E72663" w:rsidRPr="00E72663" w:rsidRDefault="00E72663" w:rsidP="00E726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1. Jeżeli w celu realizacji przedmiotu zamówienia wykonawca zakupił, dostarczył </w:t>
      </w:r>
      <w:r w:rsidRPr="00E72663">
        <w:rPr>
          <w:rFonts w:ascii="Times New Roman" w:eastAsia="Times New Roman" w:hAnsi="Times New Roman" w:cs="Times New Roman"/>
          <w:lang w:eastAsia="pl-PL"/>
        </w:rPr>
        <w:br/>
        <w:t>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- obowiązuje okres gwarancji w wymiarze równym okresowi gwarancji producenta.</w:t>
      </w:r>
    </w:p>
    <w:p w:rsidR="00E72663" w:rsidRPr="00E72663" w:rsidRDefault="00E72663" w:rsidP="00E7266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 xml:space="preserve">2. W przypadku określonym w ust.1 wykonawca przekaże  Zamawiającemu w czasie  odbioru końcowego karty gwarancyjne materiałów i urządzeń zachowując ich odpisy. Wszelkie uprawnienia wynikające z tych gwarancji będą realizowane przez wykonawcę zgodnie z warunkami gwarancji określonymi w kartach gwarancyjnych. Zamawiający będzie zawiadamiał wykonawcę o wystąpieniu wad/usterek skutkujących koniecznością napraw lub wymian urządzeń objętych odrębnymi gwarancjami producentów zgodnie z warunkami gwarancji. </w:t>
      </w:r>
    </w:p>
    <w:p w:rsidR="00E72663" w:rsidRPr="00E72663" w:rsidRDefault="00E72663" w:rsidP="00E7266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3. Jeżeli warunkiem realizacji uprawnień wynikających gwarancji jest zapewnienie odpłatnych usług serwisowych/odpłatnych przeglądów gwarancyjnych, odpłatnego przeszkolenia pracowników Zamawiającego w zakresie obsługi tych urządzeń, innych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t>odpłatnych usług gwarancyjnych świadczonych przez producenta lub inne osoby, którym producent powierzył świadczenie tych usług– wykonawca zapewni we własnym zakresie zachowanie warunków gwarancji i poniesie wszelkie koszty z tym związane.</w:t>
      </w:r>
    </w:p>
    <w:p w:rsidR="00E72663" w:rsidRPr="00E72663" w:rsidRDefault="00E72663" w:rsidP="00E7266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 xml:space="preserve">4. Jeżeli w celu realizacji przedmiotu zamówienia wykonawca zakupił, dostarczył i zainstalował 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br/>
        <w:t xml:space="preserve">w przedmiocie umowy materiały i urządzenia w tym rzeczy stanowiące wyposażenie przedmiotu umowy objęte odrębnymi gwarancjami producentów i nie przekazał Zamawiającemu kart gwarancyjnych dla tych materiałów i urządzeń, usuwanie wad/usterek materiałów i urządzeń 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br/>
        <w:t>i naprawienie szkody przez Wykonawcę następuje w ramach obowiązków rękojmi lub gwarancji określonej w §1</w:t>
      </w:r>
      <w:r w:rsidR="00773AF9">
        <w:rPr>
          <w:rFonts w:ascii="Times New Roman" w:eastAsia="Times New Roman" w:hAnsi="Times New Roman" w:cs="Times New Roman"/>
          <w:bCs/>
          <w:lang w:eastAsia="pl-PL"/>
        </w:rPr>
        <w:t>3</w:t>
      </w:r>
      <w:r w:rsidRPr="00E7266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E72663" w:rsidRPr="00E72663" w:rsidRDefault="00E72663" w:rsidP="00E72663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5.  W przypadku wad materiałów i urządzeń w tym rzeczy stanowiących wyposażenie przedmiotu umowy objętych odrębnymi gwarancjami producentów Zamawiający jako nabywca tych materiałów i urządzeń jest też uprawniony do skorzystania z rękojmi. Wybór uprawnień należy do zamawiającego. W przypadku wyboru rękojmi koszty usunięcia wad/usterek będą pokrywane przede wszystkim z zabezpieczenia usunięcia wad/usterek wniesionego przez wykonawcę.</w:t>
      </w:r>
    </w:p>
    <w:p w:rsidR="00E72663" w:rsidRPr="00E72663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773AF9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E72663" w:rsidRPr="00E72663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Zmiana umowy</w:t>
      </w:r>
    </w:p>
    <w:p w:rsidR="00E72663" w:rsidRPr="00E72663" w:rsidRDefault="00E72663" w:rsidP="00E726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Wszelkie zmiany i uzupełnienia treści niniejszej umowy wymagają aneksu sporządzonego z zachowaniem formy pisemnej pod rygorem nieważności.</w:t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§1</w:t>
      </w:r>
      <w:r w:rsidR="00773AF9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Postanowienia końcowe</w:t>
      </w:r>
    </w:p>
    <w:p w:rsidR="00E72663" w:rsidRPr="00E72663" w:rsidRDefault="00E72663" w:rsidP="00E72663">
      <w:pPr>
        <w:spacing w:before="12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1.Wszelkie spory, mogące wyniknąć z tytułu niniejszej umowy, będą rozstrzygane przez sąd właściwy miejscowo dla siedziby Zamawiającego.</w:t>
      </w:r>
    </w:p>
    <w:p w:rsidR="00E72663" w:rsidRPr="00E72663" w:rsidRDefault="00E72663" w:rsidP="00E72663">
      <w:pPr>
        <w:spacing w:before="12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2.W sprawach nieuregulowanych niniejszą umową stosuje się przepisy ustaw: ustawy z dnia 29.01.2004 r. Prawo zamówień publicznych ( Dz. U. z 201</w:t>
      </w:r>
      <w:r w:rsidR="00773AF9"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73AF9">
        <w:rPr>
          <w:rFonts w:ascii="Times New Roman" w:eastAsia="Times New Roman" w:hAnsi="Times New Roman" w:cs="Times New Roman"/>
          <w:lang w:eastAsia="pl-PL"/>
        </w:rPr>
        <w:t>2164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z późn. zmianami), ustawy z dnia 07.07.1994 r. Prawo budowlane (Dz. U. z 201</w:t>
      </w:r>
      <w:r w:rsidR="00102144"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E72663">
        <w:rPr>
          <w:rFonts w:ascii="Times New Roman" w:eastAsia="Times New Roman" w:hAnsi="Times New Roman" w:cs="Times New Roman"/>
          <w:lang w:eastAsia="pl-PL"/>
        </w:rPr>
        <w:t>r. poz.</w:t>
      </w:r>
      <w:r w:rsidR="00102144">
        <w:rPr>
          <w:rFonts w:ascii="Times New Roman" w:eastAsia="Times New Roman" w:hAnsi="Times New Roman" w:cs="Times New Roman"/>
          <w:lang w:eastAsia="pl-PL"/>
        </w:rPr>
        <w:t>290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z późniejszymi zmianami) oraz Kodeksu cywilnego.</w:t>
      </w:r>
    </w:p>
    <w:p w:rsidR="00E72663" w:rsidRPr="00E72663" w:rsidRDefault="00E72663" w:rsidP="00E7266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3.Umowę sporządzono w trzech jednobrzmiących egzemplarzach, dwa dla Zamawiającego, jeden dla Wykonawcy.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4. Integralną część umowy stanowią załączniki:</w:t>
      </w:r>
    </w:p>
    <w:p w:rsidR="00E72663" w:rsidRPr="00E72663" w:rsidRDefault="00E72663" w:rsidP="00E542C6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Oferta Wykonawcy – załącznik nr 1,</w:t>
      </w:r>
    </w:p>
    <w:p w:rsidR="00E72663" w:rsidRPr="00E72663" w:rsidRDefault="00E72663" w:rsidP="00E542C6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SIWZ w tym dokumentacja projektowa, specyfikacja techniczna wykonania i odbioru robót budowlanych oraz przedmiar robót - załącznik nr 2 </w:t>
      </w:r>
    </w:p>
    <w:p w:rsidR="00E72663" w:rsidRPr="00E72663" w:rsidRDefault="00E72663" w:rsidP="00E726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ZAMAWIAJĄCY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7F33" w:rsidRDefault="00C67F33"/>
    <w:sectPr w:rsidR="00C67F33" w:rsidSect="001852B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32" w:rsidRDefault="00915A32" w:rsidP="00227859">
      <w:pPr>
        <w:spacing w:after="0" w:line="240" w:lineRule="auto"/>
      </w:pPr>
      <w:r>
        <w:separator/>
      </w:r>
    </w:p>
  </w:endnote>
  <w:endnote w:type="continuationSeparator" w:id="0">
    <w:p w:rsidR="00915A32" w:rsidRDefault="00915A32" w:rsidP="002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4532"/>
      <w:docPartObj>
        <w:docPartGallery w:val="Page Numbers (Bottom of Page)"/>
        <w:docPartUnique/>
      </w:docPartObj>
    </w:sdtPr>
    <w:sdtEndPr/>
    <w:sdtContent>
      <w:p w:rsidR="00227859" w:rsidRDefault="00227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3E">
          <w:rPr>
            <w:noProof/>
          </w:rPr>
          <w:t>13</w:t>
        </w:r>
        <w:r>
          <w:fldChar w:fldCharType="end"/>
        </w:r>
      </w:p>
    </w:sdtContent>
  </w:sdt>
  <w:p w:rsidR="00227859" w:rsidRDefault="00227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32" w:rsidRDefault="00915A32" w:rsidP="00227859">
      <w:pPr>
        <w:spacing w:after="0" w:line="240" w:lineRule="auto"/>
      </w:pPr>
      <w:r>
        <w:separator/>
      </w:r>
    </w:p>
  </w:footnote>
  <w:footnote w:type="continuationSeparator" w:id="0">
    <w:p w:rsidR="00915A32" w:rsidRDefault="00915A32" w:rsidP="0022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A242E48"/>
    <w:multiLevelType w:val="multilevel"/>
    <w:tmpl w:val="998658CC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0D3A"/>
    <w:multiLevelType w:val="multilevel"/>
    <w:tmpl w:val="4796D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242855"/>
    <w:multiLevelType w:val="hybridMultilevel"/>
    <w:tmpl w:val="BF129008"/>
    <w:lvl w:ilvl="0" w:tplc="42948C9C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5383BD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A4C3D"/>
    <w:multiLevelType w:val="multilevel"/>
    <w:tmpl w:val="041C16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9E166A6"/>
    <w:multiLevelType w:val="hybridMultilevel"/>
    <w:tmpl w:val="8F84488C"/>
    <w:lvl w:ilvl="0" w:tplc="C354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F129F"/>
    <w:multiLevelType w:val="multilevel"/>
    <w:tmpl w:val="20F496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5303"/>
    <w:multiLevelType w:val="multilevel"/>
    <w:tmpl w:val="0B9A993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44F6000"/>
    <w:multiLevelType w:val="multilevel"/>
    <w:tmpl w:val="6D5869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8DC61A4"/>
    <w:multiLevelType w:val="multilevel"/>
    <w:tmpl w:val="35EE3CD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4E0E2E1B"/>
    <w:multiLevelType w:val="multilevel"/>
    <w:tmpl w:val="16E805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9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5B2D1A10"/>
    <w:multiLevelType w:val="hybridMultilevel"/>
    <w:tmpl w:val="FB349F3E"/>
    <w:lvl w:ilvl="0" w:tplc="6C6AA702">
      <w:start w:val="1"/>
      <w:numFmt w:val="decimal"/>
      <w:lvlText w:val="%1. "/>
      <w:lvlJc w:val="left"/>
      <w:pPr>
        <w:tabs>
          <w:tab w:val="num" w:pos="62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>
    <w:nsid w:val="7B565FD1"/>
    <w:multiLevelType w:val="hybridMultilevel"/>
    <w:tmpl w:val="2E7CA556"/>
    <w:lvl w:ilvl="0" w:tplc="5D62D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1990326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7C912196"/>
    <w:multiLevelType w:val="multilevel"/>
    <w:tmpl w:val="5F9C3E3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5"/>
  </w:num>
  <w:num w:numId="5">
    <w:abstractNumId w:val="7"/>
  </w:num>
  <w:num w:numId="6">
    <w:abstractNumId w:val="1"/>
  </w:num>
  <w:num w:numId="7">
    <w:abstractNumId w:val="24"/>
  </w:num>
  <w:num w:numId="8">
    <w:abstractNumId w:val="17"/>
  </w:num>
  <w:num w:numId="9">
    <w:abstractNumId w:val="3"/>
  </w:num>
  <w:num w:numId="10">
    <w:abstractNumId w:val="13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23"/>
  </w:num>
  <w:num w:numId="19">
    <w:abstractNumId w:val="16"/>
    <w:lvlOverride w:ilvl="0">
      <w:startOverride w:val="1"/>
    </w:lvlOverride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8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2"/>
    <w:rsid w:val="000B4C02"/>
    <w:rsid w:val="00102144"/>
    <w:rsid w:val="0016587A"/>
    <w:rsid w:val="00227859"/>
    <w:rsid w:val="004820DD"/>
    <w:rsid w:val="004F5E18"/>
    <w:rsid w:val="00510F94"/>
    <w:rsid w:val="00537A52"/>
    <w:rsid w:val="0060235E"/>
    <w:rsid w:val="006E4149"/>
    <w:rsid w:val="00747053"/>
    <w:rsid w:val="00773AF9"/>
    <w:rsid w:val="00843A27"/>
    <w:rsid w:val="00900C71"/>
    <w:rsid w:val="00915A32"/>
    <w:rsid w:val="009A2D3F"/>
    <w:rsid w:val="009E5DC0"/>
    <w:rsid w:val="00AA47AF"/>
    <w:rsid w:val="00AB08E5"/>
    <w:rsid w:val="00B41ABA"/>
    <w:rsid w:val="00BC3216"/>
    <w:rsid w:val="00BF293E"/>
    <w:rsid w:val="00C67F33"/>
    <w:rsid w:val="00E542C6"/>
    <w:rsid w:val="00E72663"/>
    <w:rsid w:val="00F94F01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uiPriority w:val="99"/>
    <w:qFormat/>
    <w:rsid w:val="00FF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F0EC8"/>
    <w:pPr>
      <w:suppressAutoHyphens/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9"/>
  </w:style>
  <w:style w:type="paragraph" w:styleId="Stopka">
    <w:name w:val="footer"/>
    <w:basedOn w:val="Normalny"/>
    <w:link w:val="Stopka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9"/>
  </w:style>
  <w:style w:type="paragraph" w:styleId="Tekstdymka">
    <w:name w:val="Balloon Text"/>
    <w:basedOn w:val="Normalny"/>
    <w:link w:val="TekstdymkaZnak"/>
    <w:uiPriority w:val="99"/>
    <w:semiHidden/>
    <w:unhideWhenUsed/>
    <w:rsid w:val="00B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uiPriority w:val="99"/>
    <w:qFormat/>
    <w:rsid w:val="00FF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F0EC8"/>
    <w:pPr>
      <w:suppressAutoHyphens/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9"/>
  </w:style>
  <w:style w:type="paragraph" w:styleId="Stopka">
    <w:name w:val="footer"/>
    <w:basedOn w:val="Normalny"/>
    <w:link w:val="Stopka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9"/>
  </w:style>
  <w:style w:type="paragraph" w:styleId="Tekstdymka">
    <w:name w:val="Balloon Text"/>
    <w:basedOn w:val="Normalny"/>
    <w:link w:val="TekstdymkaZnak"/>
    <w:uiPriority w:val="99"/>
    <w:semiHidden/>
    <w:unhideWhenUsed/>
    <w:rsid w:val="00B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7244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10</cp:revision>
  <cp:lastPrinted>2017-01-11T14:46:00Z</cp:lastPrinted>
  <dcterms:created xsi:type="dcterms:W3CDTF">2017-01-11T10:16:00Z</dcterms:created>
  <dcterms:modified xsi:type="dcterms:W3CDTF">2017-06-19T09:57:00Z</dcterms:modified>
</cp:coreProperties>
</file>