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3756" w:rsidRDefault="002E3756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97AA3" w:rsidRPr="002E3756" w:rsidRDefault="00A97AA3" w:rsidP="00A97AA3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r w:rsidR="00104D6E" w:rsidRPr="00104D6E">
        <w:rPr>
          <w:rFonts w:ascii="Times New Roman" w:eastAsia="Calibri" w:hAnsi="Times New Roman" w:cs="Times New Roman"/>
          <w:b/>
          <w:spacing w:val="-2"/>
        </w:rPr>
        <w:t>„Odbiór, zagospodarowanie i transport odpadów komunalnych od właścicieli nieruchomości zamieszkałych w Gminie Bieliny”</w:t>
      </w:r>
      <w:r w:rsidR="00104D6E">
        <w:rPr>
          <w:rFonts w:ascii="Times New Roman" w:eastAsia="Calibri" w:hAnsi="Times New Roman" w:cs="Times New Roman"/>
          <w:spacing w:val="-2"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7AA3" w:rsidRDefault="00A97AA3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A97AA3" w:rsidRPr="002E3756" w:rsidRDefault="00A97AA3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A97AA3">
      <w:pPr>
        <w:shd w:val="clear" w:color="auto" w:fill="BFBFBF"/>
        <w:spacing w:after="16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>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lastRenderedPageBreak/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E5" w:rsidRDefault="00304EE5">
      <w:pPr>
        <w:spacing w:after="0" w:line="240" w:lineRule="auto"/>
      </w:pPr>
      <w:r>
        <w:separator/>
      </w:r>
    </w:p>
  </w:endnote>
  <w:endnote w:type="continuationSeparator" w:id="0">
    <w:p w:rsidR="00304EE5" w:rsidRDefault="0030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304EE5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104D6E" w:rsidRPr="00104D6E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304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E5" w:rsidRDefault="00304EE5">
      <w:pPr>
        <w:spacing w:after="0" w:line="240" w:lineRule="auto"/>
      </w:pPr>
      <w:r>
        <w:separator/>
      </w:r>
    </w:p>
  </w:footnote>
  <w:footnote w:type="continuationSeparator" w:id="0">
    <w:p w:rsidR="00304EE5" w:rsidRDefault="0030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04D6E"/>
    <w:rsid w:val="001E5A75"/>
    <w:rsid w:val="002E3756"/>
    <w:rsid w:val="00304EE5"/>
    <w:rsid w:val="003768E6"/>
    <w:rsid w:val="005F099D"/>
    <w:rsid w:val="00732E70"/>
    <w:rsid w:val="007710C2"/>
    <w:rsid w:val="00896C8E"/>
    <w:rsid w:val="00956FB4"/>
    <w:rsid w:val="00A97AA3"/>
    <w:rsid w:val="00B863BC"/>
    <w:rsid w:val="00BE247F"/>
    <w:rsid w:val="00C67F33"/>
    <w:rsid w:val="00CE533E"/>
    <w:rsid w:val="00D22A3C"/>
    <w:rsid w:val="00F04A37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2017-10-27T10:48:00Z</dcterms:created>
  <dcterms:modified xsi:type="dcterms:W3CDTF">2017-10-27T11:09:00Z</dcterms:modified>
</cp:coreProperties>
</file>