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C1" w:rsidRPr="00F316C1" w:rsidRDefault="00F316C1" w:rsidP="00150973">
      <w:pPr>
        <w:spacing w:after="0" w:line="240" w:lineRule="auto"/>
        <w:ind w:right="39"/>
        <w:jc w:val="center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  <w:r w:rsidRPr="00E92E27">
        <w:rPr>
          <w:rFonts w:ascii="Times New Roman" w:eastAsia="Batang" w:hAnsi="Times New Roman" w:cs="Times New Roman"/>
          <w:b/>
          <w:sz w:val="18"/>
          <w:szCs w:val="18"/>
          <w:lang w:eastAsia="pl-PL"/>
        </w:rPr>
        <w:t>Załącznik nr 1 do SIWZ</w:t>
      </w: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92E27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E92E27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92E2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E92E27" w:rsidRDefault="00E92E27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112F23" w:rsidRDefault="00112F23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</w:p>
    <w:p w:rsidR="00315662" w:rsidRPr="00E92E27" w:rsidRDefault="00315662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</w:p>
    <w:p w:rsidR="00112F23" w:rsidRPr="00315662" w:rsidRDefault="00112F23" w:rsidP="00112F23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31566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„Budowa odcinków oświetlenia drogowego w msc. Bieliny” </w:t>
      </w:r>
    </w:p>
    <w:p w:rsidR="00E92E27" w:rsidRPr="00315662" w:rsidRDefault="00112F23" w:rsidP="00112F23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31566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 możliwoś</w:t>
      </w:r>
      <w:r w:rsidR="00AD110C" w:rsidRPr="0031566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cią składania ofert częściowych.</w:t>
      </w:r>
    </w:p>
    <w:p w:rsidR="00315662" w:rsidRPr="00E92E27" w:rsidRDefault="00315662" w:rsidP="00112F23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92E27" w:rsidRPr="00E92E27" w:rsidRDefault="00E92E27" w:rsidP="00E92E27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Ja / My niżej podpisani 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E92E27" w:rsidRPr="00E92E27" w:rsidRDefault="00E92E27" w:rsidP="00E92E27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E92E27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E92E27" w:rsidRPr="00E92E27" w:rsidRDefault="00E92E27" w:rsidP="00E92E27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E92E27" w:rsidRPr="00E92E27" w:rsidRDefault="00E92E27" w:rsidP="00E92E27">
      <w:pPr>
        <w:pStyle w:val="Akapitzlist"/>
        <w:numPr>
          <w:ilvl w:val="0"/>
          <w:numId w:val="9"/>
        </w:numPr>
        <w:spacing w:after="0" w:line="180" w:lineRule="exact"/>
        <w:ind w:right="39"/>
        <w:jc w:val="both"/>
        <w:rPr>
          <w:rFonts w:ascii="Times New Roman" w:eastAsia="SimSun" w:hAnsi="Times New Roman" w:cs="Times New Roman"/>
          <w:i/>
          <w:sz w:val="18"/>
          <w:szCs w:val="18"/>
          <w:lang w:eastAsia="x-none"/>
        </w:rPr>
      </w:pPr>
      <w:r w:rsidRPr="00E92E27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E92E27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E92E27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E92E27" w:rsidRPr="00E92E27" w:rsidRDefault="00E92E27" w:rsidP="00E92E27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i/>
          <w:sz w:val="18"/>
          <w:szCs w:val="18"/>
          <w:lang w:eastAsia="x-none"/>
        </w:rPr>
      </w:pPr>
    </w:p>
    <w:p w:rsidR="00E92E27" w:rsidRPr="00E92E27" w:rsidRDefault="00E92E27" w:rsidP="00E92E27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2E27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386F50" w:rsidRPr="00386F50" w:rsidRDefault="00E92E27" w:rsidP="00386F50">
      <w:pPr>
        <w:numPr>
          <w:ilvl w:val="0"/>
          <w:numId w:val="6"/>
        </w:numPr>
        <w:tabs>
          <w:tab w:val="left" w:pos="284"/>
        </w:tabs>
        <w:spacing w:after="24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 xml:space="preserve">Oferujemy wykonanie przedmiotu zamówienia w zakresie objętym specyfikacją istotnych warunków zamówienia wraz z załącznikami w zakresie obejmującym następujące </w:t>
      </w:r>
      <w:r w:rsidR="00CC0734">
        <w:rPr>
          <w:rFonts w:ascii="Times New Roman" w:eastAsia="Times New Roman" w:hAnsi="Times New Roman" w:cs="Times New Roman"/>
          <w:lang w:eastAsia="pl-PL"/>
        </w:rPr>
        <w:t>części</w:t>
      </w:r>
      <w:r w:rsidRPr="00E92E27">
        <w:rPr>
          <w:rFonts w:ascii="Times New Roman" w:eastAsia="Times New Roman" w:hAnsi="Times New Roman" w:cs="Times New Roman"/>
          <w:lang w:eastAsia="pl-PL"/>
        </w:rPr>
        <w:t>:</w:t>
      </w:r>
    </w:p>
    <w:p w:rsidR="00386F50" w:rsidRPr="00D50469" w:rsidRDefault="00D50469" w:rsidP="00D504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D50469">
        <w:rPr>
          <w:rFonts w:ascii="Times New Roman" w:eastAsia="Times New Roman" w:hAnsi="Times New Roman" w:cs="Times New Roman"/>
          <w:b/>
          <w:lang w:eastAsia="x-none"/>
        </w:rPr>
        <w:t xml:space="preserve">    </w:t>
      </w:r>
      <w:r w:rsidR="00E92E27" w:rsidRPr="00D50469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Część 1 pn. </w:t>
      </w:r>
      <w:r w:rsidR="00B0404A" w:rsidRPr="00D50469">
        <w:rPr>
          <w:rFonts w:ascii="Times New Roman" w:eastAsia="Times New Roman" w:hAnsi="Times New Roman" w:cs="Times New Roman"/>
          <w:b/>
          <w:u w:val="single"/>
          <w:lang w:eastAsia="x-none"/>
        </w:rPr>
        <w:t>Budowa oświetlenia drogowego ul. Graniczna 308012T – odcinek  I</w:t>
      </w:r>
    </w:p>
    <w:p w:rsidR="00E92E27" w:rsidRPr="00E92E27" w:rsidRDefault="00E92E27" w:rsidP="00E92E27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40" w:firstLine="0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cen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ryczałtow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brutto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  <w:r w:rsidRPr="00E92E27">
        <w:rPr>
          <w:rFonts w:ascii="Times New Roman" w:eastAsia="Times New Roman" w:hAnsi="Times New Roman" w:cs="Times New Roman"/>
          <w:lang w:eastAsia="x-none"/>
        </w:rPr>
        <w:t>..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……..………………………………….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, </w:t>
      </w:r>
    </w:p>
    <w:p w:rsidR="00E92E27" w:rsidRPr="00E92E27" w:rsidRDefault="00E92E27" w:rsidP="00E92E27">
      <w:pPr>
        <w:tabs>
          <w:tab w:val="left" w:pos="284"/>
        </w:tabs>
        <w:spacing w:after="0" w:line="360" w:lineRule="auto"/>
        <w:ind w:left="284" w:right="40"/>
        <w:jc w:val="both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(słownie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złotych: 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....................................………………………………………………………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eastAsia="x-none"/>
        </w:rPr>
        <w:t>,</w:t>
      </w:r>
    </w:p>
    <w:p w:rsidR="00E92E27" w:rsidRPr="00E92E27" w:rsidRDefault="00E92E27" w:rsidP="00E92E27">
      <w:pPr>
        <w:tabs>
          <w:tab w:val="left" w:pos="284"/>
        </w:tabs>
        <w:spacing w:after="0"/>
        <w:ind w:left="284"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eastAsia="x-none"/>
        </w:rPr>
        <w:t xml:space="preserve">b) termin wykonania zamówienia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..............  dni kalendarzowych</w:t>
      </w:r>
      <w:r w:rsidRPr="00E92E27">
        <w:rPr>
          <w:rFonts w:ascii="Times New Roman" w:eastAsia="Times New Roman" w:hAnsi="Times New Roman" w:cs="Times New Roman"/>
          <w:b/>
          <w:vertAlign w:val="superscript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vertAlign w:val="superscript"/>
          <w:lang w:eastAsia="x-none"/>
        </w:rPr>
        <w:t>2)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  liczonych 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od  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następnego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dnia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po podpisaniu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 umowy</w:t>
      </w:r>
    </w:p>
    <w:p w:rsidR="00E92E27" w:rsidRPr="00E92E27" w:rsidRDefault="00E92E27" w:rsidP="00E92E27">
      <w:pPr>
        <w:tabs>
          <w:tab w:val="left" w:pos="284"/>
        </w:tabs>
        <w:spacing w:after="0"/>
        <w:ind w:left="284" w:right="39"/>
        <w:jc w:val="both"/>
        <w:rPr>
          <w:rFonts w:ascii="Calibri" w:eastAsia="Times New Roman" w:hAnsi="Calibri" w:cs="Times New Roman"/>
          <w:vertAlign w:val="superscript"/>
          <w:lang w:val="x-none" w:eastAsia="x-none"/>
        </w:rPr>
      </w:pPr>
    </w:p>
    <w:p w:rsidR="00E92E27" w:rsidRPr="00E92E27" w:rsidRDefault="00E92E27" w:rsidP="00E92E27">
      <w:pPr>
        <w:tabs>
          <w:tab w:val="left" w:pos="284"/>
        </w:tabs>
        <w:spacing w:after="0"/>
        <w:ind w:left="142"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 w:rsidRPr="00E92E2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x-none"/>
        </w:rPr>
        <w:t>2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)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Z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godnie z zapisem rozdz. VII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SIWZ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termin wykonania zamówienia 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>nie może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być dłuższy niż </w:t>
      </w:r>
      <w:r w:rsidR="00624188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6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0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i krótszy niż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 </w:t>
      </w:r>
      <w:r w:rsidR="00624188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4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0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dni kalendarzowych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. </w:t>
      </w:r>
    </w:p>
    <w:p w:rsidR="00E92E27" w:rsidRDefault="00E92E27" w:rsidP="00E92E27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:rsidR="00386F50" w:rsidRPr="00E92E27" w:rsidRDefault="00386F50" w:rsidP="00E92E27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:rsidR="00E92E27" w:rsidRPr="00315662" w:rsidRDefault="00E92E27" w:rsidP="00315662">
      <w:pPr>
        <w:spacing w:before="120" w:after="12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   </w:t>
      </w:r>
      <w:r w:rsidR="00150973" w:rsidRPr="00150973">
        <w:rPr>
          <w:rFonts w:ascii="Times New Roman" w:eastAsia="Times New Roman" w:hAnsi="Times New Roman" w:cs="Times New Roman"/>
          <w:b/>
          <w:u w:val="single"/>
          <w:lang w:eastAsia="x-none"/>
        </w:rPr>
        <w:t>Część</w:t>
      </w:r>
      <w:r w:rsidRPr="00150973">
        <w:rPr>
          <w:rFonts w:ascii="Times New Roman" w:eastAsia="Times New Roman" w:hAnsi="Times New Roman" w:cs="Times New Roman"/>
          <w:b/>
          <w:u w:val="single"/>
          <w:lang w:val="x-none" w:eastAsia="x-none"/>
        </w:rPr>
        <w:t xml:space="preserve"> 2 pn.</w:t>
      </w:r>
      <w:r w:rsidR="00187C3C">
        <w:rPr>
          <w:rFonts w:ascii="Times New Roman" w:hAnsi="Times New Roman" w:cs="Times New Roman"/>
          <w:b/>
          <w:u w:val="single"/>
        </w:rPr>
        <w:t xml:space="preserve"> </w:t>
      </w:r>
      <w:r w:rsidR="00187C3C" w:rsidRPr="00187C3C">
        <w:rPr>
          <w:rFonts w:ascii="Times New Roman" w:hAnsi="Times New Roman" w:cs="Times New Roman"/>
          <w:b/>
          <w:u w:val="single"/>
        </w:rPr>
        <w:t>Budowa oświetlenia drogowego ul. Graniczna 308012T - odcinek  II</w:t>
      </w:r>
    </w:p>
    <w:p w:rsidR="00386F50" w:rsidRPr="00386F50" w:rsidRDefault="00E92E27" w:rsidP="00386F50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right="40" w:firstLine="0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cen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ryczałtow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brutto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</w:p>
    <w:p w:rsidR="00386F50" w:rsidRDefault="00E92E27" w:rsidP="00386F50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………………..…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………………….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, </w:t>
      </w:r>
    </w:p>
    <w:p w:rsidR="00E92E27" w:rsidRPr="00386F50" w:rsidRDefault="00E92E27" w:rsidP="00386F50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(słownie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złotych: </w:t>
      </w:r>
      <w:r w:rsidR="00386F50">
        <w:rPr>
          <w:rFonts w:ascii="Times New Roman" w:eastAsia="Times New Roman" w:hAnsi="Times New Roman" w:cs="Times New Roman"/>
          <w:color w:val="808080"/>
          <w:lang w:val="x-none" w:eastAsia="x-none"/>
        </w:rPr>
        <w:t>.....……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…………………………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………..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………………………………………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eastAsia="x-none"/>
        </w:rPr>
        <w:t>,</w:t>
      </w:r>
    </w:p>
    <w:p w:rsidR="00E92E27" w:rsidRPr="00E92E27" w:rsidRDefault="00E92E27" w:rsidP="00E92E27">
      <w:pPr>
        <w:tabs>
          <w:tab w:val="left" w:pos="284"/>
        </w:tabs>
        <w:spacing w:after="0"/>
        <w:ind w:left="284"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eastAsia="x-none"/>
        </w:rPr>
        <w:t xml:space="preserve">b) termin wykonania zamówienia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..............  dni kalendarzowych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vertAlign w:val="superscript"/>
          <w:lang w:eastAsia="x-none"/>
        </w:rPr>
        <w:t>2</w:t>
      </w:r>
      <w:r w:rsidRPr="00E92E27">
        <w:rPr>
          <w:rFonts w:ascii="Times New Roman" w:eastAsia="Times New Roman" w:hAnsi="Times New Roman" w:cs="Times New Roman"/>
          <w:b/>
          <w:i/>
          <w:vertAlign w:val="superscript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  liczonych 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od  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następnego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dnia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po podpisaniu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 umowy</w:t>
      </w:r>
    </w:p>
    <w:p w:rsidR="00E92E27" w:rsidRPr="00E92E27" w:rsidRDefault="00E92E27" w:rsidP="00E92E27">
      <w:pPr>
        <w:tabs>
          <w:tab w:val="left" w:pos="284"/>
        </w:tabs>
        <w:spacing w:after="0"/>
        <w:ind w:left="284" w:right="39"/>
        <w:jc w:val="both"/>
        <w:rPr>
          <w:rFonts w:ascii="Calibri" w:eastAsia="Times New Roman" w:hAnsi="Calibri" w:cs="Times New Roman"/>
          <w:vertAlign w:val="superscript"/>
          <w:lang w:val="x-none" w:eastAsia="x-none"/>
        </w:rPr>
      </w:pPr>
    </w:p>
    <w:p w:rsidR="00E92E27" w:rsidRPr="00315662" w:rsidRDefault="00E92E27" w:rsidP="00315662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right="3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315662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Z</w:t>
      </w:r>
      <w:r w:rsidRPr="0031566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godnie z zapisem rozdz. VII </w:t>
      </w:r>
      <w:r w:rsidRPr="00315662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SIWZ</w:t>
      </w:r>
      <w:r w:rsidRPr="0031566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termin wykonania zamówienia 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>nie może</w:t>
      </w:r>
      <w:r w:rsidRPr="0031566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być dłuższy  niż </w:t>
      </w:r>
      <w:r w:rsidR="00624188"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6</w:t>
      </w:r>
      <w:r w:rsidR="00B7781A"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0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i krótszy niż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 </w:t>
      </w:r>
      <w:r w:rsidR="00624188"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4</w:t>
      </w:r>
      <w:r w:rsidR="00B7781A"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0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dni kalendarzowych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. </w:t>
      </w:r>
    </w:p>
    <w:p w:rsidR="00315662" w:rsidRDefault="00315662" w:rsidP="00315662">
      <w:pPr>
        <w:pStyle w:val="Akapitzlist"/>
        <w:tabs>
          <w:tab w:val="left" w:pos="284"/>
        </w:tabs>
        <w:spacing w:after="0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</w:p>
    <w:p w:rsidR="00274860" w:rsidRPr="00F316C1" w:rsidRDefault="00274860" w:rsidP="00E5449C">
      <w:pPr>
        <w:spacing w:after="0" w:line="240" w:lineRule="auto"/>
        <w:ind w:right="39"/>
        <w:rPr>
          <w:rFonts w:ascii="Times New Roman" w:eastAsia="Times New Roman" w:hAnsi="Times New Roman" w:cs="Times New Roman"/>
          <w:b/>
          <w:lang w:eastAsia="pl-PL"/>
        </w:rPr>
      </w:pPr>
    </w:p>
    <w:p w:rsidR="00D317F8" w:rsidRPr="00D50469" w:rsidRDefault="00D50469" w:rsidP="00D50469">
      <w:pPr>
        <w:spacing w:before="120" w:after="12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lastRenderedPageBreak/>
        <w:t xml:space="preserve">    </w:t>
      </w:r>
      <w:r w:rsidR="00D317F8" w:rsidRPr="00D50469">
        <w:rPr>
          <w:rFonts w:ascii="Times New Roman" w:eastAsia="Times New Roman" w:hAnsi="Times New Roman" w:cs="Times New Roman"/>
          <w:b/>
          <w:lang w:eastAsia="x-none"/>
        </w:rPr>
        <w:t xml:space="preserve">Część 3 pn. </w:t>
      </w:r>
      <w:r w:rsidR="00310C44" w:rsidRPr="00D50469">
        <w:rPr>
          <w:rFonts w:ascii="Times New Roman" w:eastAsia="Times New Roman" w:hAnsi="Times New Roman" w:cs="Times New Roman"/>
          <w:b/>
          <w:lang w:eastAsia="x-none"/>
        </w:rPr>
        <w:t>Budowa oświetlenia drogowego ul. Langi</w:t>
      </w:r>
      <w:r w:rsidR="00427D86" w:rsidRPr="00D50469">
        <w:rPr>
          <w:rFonts w:ascii="Times New Roman" w:eastAsia="Times New Roman" w:hAnsi="Times New Roman" w:cs="Times New Roman"/>
          <w:b/>
          <w:lang w:eastAsia="x-none"/>
        </w:rPr>
        <w:t>ewicza na nieoświetlonym odc.</w:t>
      </w:r>
      <w:r w:rsidR="00310C44" w:rsidRPr="00D50469">
        <w:rPr>
          <w:rFonts w:ascii="Times New Roman" w:eastAsia="Times New Roman" w:hAnsi="Times New Roman" w:cs="Times New Roman"/>
          <w:b/>
          <w:lang w:eastAsia="x-none"/>
        </w:rPr>
        <w:t xml:space="preserve"> – odc. I</w:t>
      </w:r>
    </w:p>
    <w:p w:rsidR="00135159" w:rsidRPr="00135159" w:rsidRDefault="00D317F8" w:rsidP="00FC1AB2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right="40"/>
        <w:rPr>
          <w:rFonts w:ascii="Times New Roman" w:eastAsia="Times New Roman" w:hAnsi="Times New Roman" w:cs="Times New Roman"/>
          <w:lang w:eastAsia="x-none"/>
        </w:rPr>
      </w:pPr>
      <w:r w:rsidRPr="00FC1AB2">
        <w:rPr>
          <w:rFonts w:ascii="Times New Roman" w:eastAsia="Times New Roman" w:hAnsi="Times New Roman" w:cs="Times New Roman"/>
          <w:b/>
          <w:lang w:val="x-none" w:eastAsia="x-none"/>
        </w:rPr>
        <w:t>cen</w:t>
      </w:r>
      <w:r w:rsidRPr="00FC1AB2">
        <w:rPr>
          <w:rFonts w:ascii="Times New Roman" w:eastAsia="Times New Roman" w:hAnsi="Times New Roman" w:cs="Times New Roman"/>
          <w:b/>
          <w:lang w:eastAsia="x-none"/>
        </w:rPr>
        <w:t>a</w:t>
      </w:r>
      <w:r w:rsidRPr="00FC1AB2">
        <w:rPr>
          <w:rFonts w:ascii="Times New Roman" w:eastAsia="Times New Roman" w:hAnsi="Times New Roman" w:cs="Times New Roman"/>
          <w:b/>
          <w:lang w:val="x-none" w:eastAsia="x-none"/>
        </w:rPr>
        <w:t xml:space="preserve"> ryczałtow</w:t>
      </w:r>
      <w:r w:rsidRPr="00FC1AB2">
        <w:rPr>
          <w:rFonts w:ascii="Times New Roman" w:eastAsia="Times New Roman" w:hAnsi="Times New Roman" w:cs="Times New Roman"/>
          <w:b/>
          <w:lang w:eastAsia="x-none"/>
        </w:rPr>
        <w:t>a</w:t>
      </w:r>
      <w:r w:rsidRPr="00FC1AB2">
        <w:rPr>
          <w:rFonts w:ascii="Times New Roman" w:eastAsia="Times New Roman" w:hAnsi="Times New Roman" w:cs="Times New Roman"/>
          <w:b/>
          <w:lang w:val="x-none" w:eastAsia="x-none"/>
        </w:rPr>
        <w:t xml:space="preserve"> brutto</w:t>
      </w:r>
      <w:r w:rsidRPr="00FC1AB2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</w:p>
    <w:p w:rsidR="00D317F8" w:rsidRPr="00135159" w:rsidRDefault="00D317F8" w:rsidP="00135159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eastAsia="x-none"/>
        </w:rPr>
      </w:pPr>
      <w:r w:rsidRPr="00135159">
        <w:rPr>
          <w:rFonts w:ascii="Times New Roman" w:eastAsia="Times New Roman" w:hAnsi="Times New Roman" w:cs="Times New Roman"/>
          <w:lang w:eastAsia="x-none"/>
        </w:rPr>
        <w:t>..</w:t>
      </w:r>
      <w:r w:rsidRPr="00135159">
        <w:rPr>
          <w:rFonts w:ascii="Times New Roman" w:eastAsia="Times New Roman" w:hAnsi="Times New Roman" w:cs="Times New Roman"/>
          <w:color w:val="808080"/>
          <w:lang w:val="x-none" w:eastAsia="x-none"/>
        </w:rPr>
        <w:t>……..………………………………….</w:t>
      </w:r>
      <w:r w:rsidRPr="00135159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135159">
        <w:rPr>
          <w:rFonts w:ascii="Times New Roman" w:eastAsia="Times New Roman" w:hAnsi="Times New Roman" w:cs="Times New Roman"/>
          <w:lang w:eastAsia="x-none"/>
        </w:rPr>
        <w:t xml:space="preserve">, </w:t>
      </w:r>
    </w:p>
    <w:p w:rsidR="00D317F8" w:rsidRPr="00E92E27" w:rsidRDefault="00D317F8" w:rsidP="00D317F8">
      <w:pPr>
        <w:tabs>
          <w:tab w:val="left" w:pos="284"/>
        </w:tabs>
        <w:spacing w:after="0" w:line="360" w:lineRule="auto"/>
        <w:ind w:left="284" w:right="40"/>
        <w:jc w:val="both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(słownie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złotych: 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....................................………………………………………………………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eastAsia="x-none"/>
        </w:rPr>
        <w:t>,</w:t>
      </w:r>
    </w:p>
    <w:p w:rsidR="00D317F8" w:rsidRPr="00E92E27" w:rsidRDefault="00D317F8" w:rsidP="00D317F8">
      <w:pPr>
        <w:tabs>
          <w:tab w:val="left" w:pos="284"/>
        </w:tabs>
        <w:spacing w:after="0"/>
        <w:ind w:left="284"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eastAsia="x-none"/>
        </w:rPr>
        <w:t xml:space="preserve">b) termin wykonania zamówienia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..............  dni kalendarzowych</w:t>
      </w:r>
      <w:r w:rsidRPr="00E92E27">
        <w:rPr>
          <w:rFonts w:ascii="Times New Roman" w:eastAsia="Times New Roman" w:hAnsi="Times New Roman" w:cs="Times New Roman"/>
          <w:b/>
          <w:vertAlign w:val="superscript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vertAlign w:val="superscript"/>
          <w:lang w:eastAsia="x-none"/>
        </w:rPr>
        <w:t>2)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  liczonych 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od  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następnego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dnia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po podpisaniu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 umowy</w:t>
      </w:r>
    </w:p>
    <w:p w:rsidR="00D317F8" w:rsidRPr="00E92E27" w:rsidRDefault="00D317F8" w:rsidP="00D317F8">
      <w:pPr>
        <w:tabs>
          <w:tab w:val="left" w:pos="284"/>
        </w:tabs>
        <w:spacing w:after="0"/>
        <w:ind w:left="284" w:right="39"/>
        <w:jc w:val="both"/>
        <w:rPr>
          <w:rFonts w:ascii="Calibri" w:eastAsia="Times New Roman" w:hAnsi="Calibri" w:cs="Times New Roman"/>
          <w:vertAlign w:val="superscript"/>
          <w:lang w:val="x-none" w:eastAsia="x-none"/>
        </w:rPr>
      </w:pPr>
    </w:p>
    <w:p w:rsidR="00D317F8" w:rsidRPr="00E92E27" w:rsidRDefault="00D317F8" w:rsidP="00D317F8">
      <w:pPr>
        <w:tabs>
          <w:tab w:val="left" w:pos="284"/>
        </w:tabs>
        <w:spacing w:after="0"/>
        <w:ind w:left="142"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 w:rsidRPr="00E92E2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x-none"/>
        </w:rPr>
        <w:t>2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)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Z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godnie z zapisem rozdz. VII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SIWZ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termin wykonania zamówienia 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>nie może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być dłuższy niż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60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i krótszy niż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40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dni kalendarzowych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. </w:t>
      </w:r>
    </w:p>
    <w:p w:rsidR="00D317F8" w:rsidRPr="00E92E27" w:rsidRDefault="00D317F8" w:rsidP="00D317F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:rsidR="00D317F8" w:rsidRPr="00315662" w:rsidRDefault="00D317F8" w:rsidP="00D317F8">
      <w:pPr>
        <w:spacing w:before="120" w:after="12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   </w:t>
      </w:r>
      <w:r w:rsidRPr="00150973">
        <w:rPr>
          <w:rFonts w:ascii="Times New Roman" w:eastAsia="Times New Roman" w:hAnsi="Times New Roman" w:cs="Times New Roman"/>
          <w:b/>
          <w:u w:val="single"/>
          <w:lang w:eastAsia="x-none"/>
        </w:rPr>
        <w:t>Część</w:t>
      </w:r>
      <w:r>
        <w:rPr>
          <w:rFonts w:ascii="Times New Roman" w:eastAsia="Times New Roman" w:hAnsi="Times New Roman" w:cs="Times New Roman"/>
          <w:b/>
          <w:u w:val="single"/>
          <w:lang w:val="x-none" w:eastAsia="x-none"/>
        </w:rPr>
        <w:t xml:space="preserve"> 4</w:t>
      </w:r>
      <w:r w:rsidRPr="00150973">
        <w:rPr>
          <w:rFonts w:ascii="Times New Roman" w:eastAsia="Times New Roman" w:hAnsi="Times New Roman" w:cs="Times New Roman"/>
          <w:b/>
          <w:u w:val="single"/>
          <w:lang w:val="x-none" w:eastAsia="x-none"/>
        </w:rPr>
        <w:t xml:space="preserve"> pn.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310C44" w:rsidRPr="00310C44">
        <w:rPr>
          <w:rFonts w:ascii="Times New Roman" w:hAnsi="Times New Roman" w:cs="Times New Roman"/>
          <w:b/>
          <w:u w:val="single"/>
        </w:rPr>
        <w:t>Budowa oświetlenia drogowego ul. Langi</w:t>
      </w:r>
      <w:r w:rsidR="00427D86">
        <w:rPr>
          <w:rFonts w:ascii="Times New Roman" w:hAnsi="Times New Roman" w:cs="Times New Roman"/>
          <w:b/>
          <w:u w:val="single"/>
        </w:rPr>
        <w:t>ewicza na nieoświetlonym odc.</w:t>
      </w:r>
      <w:r w:rsidR="00310C44" w:rsidRPr="00310C44">
        <w:rPr>
          <w:rFonts w:ascii="Times New Roman" w:hAnsi="Times New Roman" w:cs="Times New Roman"/>
          <w:b/>
          <w:u w:val="single"/>
        </w:rPr>
        <w:t xml:space="preserve"> – odc. II</w:t>
      </w:r>
    </w:p>
    <w:p w:rsidR="00D317F8" w:rsidRPr="00FC1AB2" w:rsidRDefault="00D317F8" w:rsidP="00FC1AB2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right="40"/>
        <w:rPr>
          <w:rFonts w:ascii="Times New Roman" w:eastAsia="Times New Roman" w:hAnsi="Times New Roman" w:cs="Times New Roman"/>
          <w:lang w:eastAsia="x-none"/>
        </w:rPr>
      </w:pPr>
      <w:r w:rsidRPr="00FC1AB2">
        <w:rPr>
          <w:rFonts w:ascii="Times New Roman" w:eastAsia="Times New Roman" w:hAnsi="Times New Roman" w:cs="Times New Roman"/>
          <w:b/>
          <w:lang w:val="x-none" w:eastAsia="x-none"/>
        </w:rPr>
        <w:t>cen</w:t>
      </w:r>
      <w:r w:rsidRPr="00FC1AB2">
        <w:rPr>
          <w:rFonts w:ascii="Times New Roman" w:eastAsia="Times New Roman" w:hAnsi="Times New Roman" w:cs="Times New Roman"/>
          <w:b/>
          <w:lang w:eastAsia="x-none"/>
        </w:rPr>
        <w:t>a</w:t>
      </w:r>
      <w:r w:rsidRPr="00FC1AB2">
        <w:rPr>
          <w:rFonts w:ascii="Times New Roman" w:eastAsia="Times New Roman" w:hAnsi="Times New Roman" w:cs="Times New Roman"/>
          <w:b/>
          <w:lang w:val="x-none" w:eastAsia="x-none"/>
        </w:rPr>
        <w:t xml:space="preserve"> ryczałtow</w:t>
      </w:r>
      <w:r w:rsidRPr="00FC1AB2">
        <w:rPr>
          <w:rFonts w:ascii="Times New Roman" w:eastAsia="Times New Roman" w:hAnsi="Times New Roman" w:cs="Times New Roman"/>
          <w:b/>
          <w:lang w:eastAsia="x-none"/>
        </w:rPr>
        <w:t>a</w:t>
      </w:r>
      <w:r w:rsidRPr="00FC1AB2">
        <w:rPr>
          <w:rFonts w:ascii="Times New Roman" w:eastAsia="Times New Roman" w:hAnsi="Times New Roman" w:cs="Times New Roman"/>
          <w:b/>
          <w:lang w:val="x-none" w:eastAsia="x-none"/>
        </w:rPr>
        <w:t xml:space="preserve"> brutto</w:t>
      </w:r>
      <w:r w:rsidRPr="00FC1AB2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</w:p>
    <w:p w:rsidR="00D317F8" w:rsidRDefault="00D317F8" w:rsidP="00D317F8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………………..…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………………….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, </w:t>
      </w:r>
    </w:p>
    <w:p w:rsidR="00D317F8" w:rsidRPr="00386F50" w:rsidRDefault="00D317F8" w:rsidP="00D317F8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(słownie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złotych: </w:t>
      </w:r>
      <w:r>
        <w:rPr>
          <w:rFonts w:ascii="Times New Roman" w:eastAsia="Times New Roman" w:hAnsi="Times New Roman" w:cs="Times New Roman"/>
          <w:color w:val="808080"/>
          <w:lang w:val="x-none" w:eastAsia="x-none"/>
        </w:rPr>
        <w:t>.....……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…………………………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………..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………………………………………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eastAsia="x-none"/>
        </w:rPr>
        <w:t>,</w:t>
      </w:r>
    </w:p>
    <w:p w:rsidR="00D317F8" w:rsidRPr="00E92E27" w:rsidRDefault="00D317F8" w:rsidP="00D317F8">
      <w:pPr>
        <w:tabs>
          <w:tab w:val="left" w:pos="284"/>
        </w:tabs>
        <w:spacing w:after="0"/>
        <w:ind w:left="284"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eastAsia="x-none"/>
        </w:rPr>
        <w:t xml:space="preserve">b) termin wykonania zamówienia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..............  dni kalendarzowych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vertAlign w:val="superscript"/>
          <w:lang w:eastAsia="x-none"/>
        </w:rPr>
        <w:t>2</w:t>
      </w:r>
      <w:r w:rsidRPr="00E92E27">
        <w:rPr>
          <w:rFonts w:ascii="Times New Roman" w:eastAsia="Times New Roman" w:hAnsi="Times New Roman" w:cs="Times New Roman"/>
          <w:b/>
          <w:i/>
          <w:vertAlign w:val="superscript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  liczonych 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od  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następnego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dnia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po podpisaniu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 umowy</w:t>
      </w:r>
    </w:p>
    <w:p w:rsidR="00D317F8" w:rsidRPr="00E92E27" w:rsidRDefault="00D317F8" w:rsidP="00D317F8">
      <w:pPr>
        <w:tabs>
          <w:tab w:val="left" w:pos="284"/>
        </w:tabs>
        <w:spacing w:after="0"/>
        <w:ind w:left="284" w:right="39"/>
        <w:jc w:val="both"/>
        <w:rPr>
          <w:rFonts w:ascii="Calibri" w:eastAsia="Times New Roman" w:hAnsi="Calibri" w:cs="Times New Roman"/>
          <w:vertAlign w:val="superscript"/>
          <w:lang w:val="x-none" w:eastAsia="x-none"/>
        </w:rPr>
      </w:pPr>
    </w:p>
    <w:p w:rsidR="00D317F8" w:rsidRPr="00315662" w:rsidRDefault="00D317F8" w:rsidP="00FC1AB2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right="3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315662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Z</w:t>
      </w:r>
      <w:r w:rsidRPr="0031566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godnie z zapisem rozdz. VII </w:t>
      </w:r>
      <w:r w:rsidRPr="00315662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SIWZ</w:t>
      </w:r>
      <w:r w:rsidRPr="0031566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termin wykonania zamówienia 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>nie może</w:t>
      </w:r>
      <w:r w:rsidRPr="0031566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być dłuższy  niż 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60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i krótszy niż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 40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dni kalendarzowych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. </w:t>
      </w:r>
    </w:p>
    <w:p w:rsidR="00043FC1" w:rsidRPr="00E92E27" w:rsidRDefault="00043FC1" w:rsidP="00D317F8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</w:p>
    <w:p w:rsidR="00F316C1" w:rsidRPr="00F316C1" w:rsidRDefault="00F316C1" w:rsidP="00F316C1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F316C1" w:rsidRPr="00E92E27" w:rsidRDefault="00F316C1" w:rsidP="00E92E2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 xml:space="preserve">Wskazujemy dostępność odpisu z właściwego rejestru lub z centralnej ewidencji i informacji o działalności gospodarczej w formie elektronicznej pod następującym adresem internetowym……………………………………………………………………………………..  </w:t>
      </w:r>
    </w:p>
    <w:p w:rsidR="00ED7351" w:rsidRPr="00F316C1" w:rsidRDefault="00ED7351" w:rsidP="00ED735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ED7351" w:rsidRPr="00ED7351" w:rsidRDefault="00873A8C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8" w:history="1">
        <w:r w:rsidR="00ED7351" w:rsidRPr="00ED7351">
          <w:rPr>
            <w:rStyle w:val="Hipercze"/>
            <w:rFonts w:ascii="Times New Roman" w:hAnsi="Times New Roman" w:cs="Times New Roman"/>
          </w:rPr>
          <w:t>https://ems.ms.gov.pl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Krajowego Rejestru Sądowego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ED7351" w:rsidRDefault="00873A8C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9" w:history="1">
        <w:r w:rsidR="00ED7351" w:rsidRPr="00ED7351">
          <w:rPr>
            <w:rStyle w:val="Hipercze"/>
            <w:rFonts w:ascii="Times New Roman" w:hAnsi="Times New Roman" w:cs="Times New Roman"/>
          </w:rPr>
          <w:t>https://www.ceidg.gov.pl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CEiIDG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647C44" w:rsidRDefault="00ED7351" w:rsidP="00647C4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vertAlign w:val="superscript"/>
        </w:rPr>
      </w:pPr>
      <w:r w:rsidRPr="00ED7351">
        <w:rPr>
          <w:rFonts w:ascii="Times New Roman" w:hAnsi="Times New Roman" w:cs="Times New Roman"/>
        </w:rPr>
        <w:t>https://…………………………. - inny dokument</w:t>
      </w:r>
      <w:r w:rsidRPr="00ED7351">
        <w:rPr>
          <w:rFonts w:ascii="Times New Roman" w:hAnsi="Times New Roman" w:cs="Times New Roman"/>
          <w:vertAlign w:val="superscript"/>
        </w:rPr>
        <w:t>3)</w:t>
      </w:r>
    </w:p>
    <w:p w:rsidR="00F316C1" w:rsidRPr="00647C44" w:rsidRDefault="00ED7351" w:rsidP="00647C44">
      <w:pPr>
        <w:ind w:left="360" w:right="-30"/>
        <w:jc w:val="both"/>
        <w:rPr>
          <w:i/>
          <w:u w:val="single"/>
        </w:rPr>
      </w:pPr>
      <w:r>
        <w:rPr>
          <w:i/>
          <w:vertAlign w:val="superscript"/>
        </w:rPr>
        <w:t>3</w:t>
      </w:r>
      <w:r w:rsidRPr="00783821">
        <w:rPr>
          <w:i/>
          <w:vertAlign w:val="superscript"/>
        </w:rPr>
        <w:t>)</w:t>
      </w:r>
      <w:r w:rsidRPr="00783821">
        <w:rPr>
          <w:i/>
        </w:rPr>
        <w:t xml:space="preserve"> </w:t>
      </w:r>
      <w:r w:rsidRPr="00783821">
        <w:rPr>
          <w:i/>
          <w:sz w:val="18"/>
          <w:szCs w:val="18"/>
        </w:rPr>
        <w:t>niepotrzebne skreślić</w:t>
      </w:r>
      <w:r w:rsidRPr="00041B0F">
        <w:rPr>
          <w:i/>
          <w:u w:val="single"/>
        </w:rPr>
        <w:t xml:space="preserve"> </w:t>
      </w:r>
    </w:p>
    <w:p w:rsidR="00F316C1" w:rsidRPr="00F316C1" w:rsidRDefault="00F316C1" w:rsidP="00E92E27">
      <w:pPr>
        <w:numPr>
          <w:ilvl w:val="0"/>
          <w:numId w:val="6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F316C1">
        <w:rPr>
          <w:rFonts w:ascii="Times New Roman" w:eastAsia="Times New Roman" w:hAnsi="Times New Roman" w:cs="Times New Roman"/>
          <w:b/>
          <w:iCs/>
          <w:lang w:val="x-none" w:eastAsia="x-none"/>
        </w:rPr>
        <w:t>INFORMUJEMY</w:t>
      </w:r>
      <w:r w:rsidRPr="00F316C1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F316C1">
        <w:rPr>
          <w:rFonts w:ascii="Times New Roman" w:eastAsia="Times New Roman" w:hAnsi="Times New Roman" w:cs="Times New Roman"/>
          <w:lang w:val="x-none" w:eastAsia="x-none"/>
        </w:rPr>
        <w:t>:</w:t>
      </w:r>
      <w:r w:rsidR="000201BE">
        <w:rPr>
          <w:rFonts w:ascii="Times New Roman" w:eastAsia="Times New Roman" w:hAnsi="Times New Roman" w:cs="Times New Roman"/>
          <w:vertAlign w:val="superscript"/>
          <w:lang w:eastAsia="x-none"/>
        </w:rPr>
        <w:t>4)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F316C1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 w odniesieniu do następujących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suppressAutoHyphens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</w:t>
      </w:r>
      <w:r w:rsidR="000201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4)</w:t>
      </w: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Dotyczy Wykonawców</w:t>
      </w:r>
      <w:r w:rsidRPr="00F316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F316C1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oferty, tj. w przypadku: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wewnątrzwspólnotowego nabycia towarów,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mechanizmu odwróconego obciążenia, o którym mowa w art. 17 ust. 1 pkt 7 ustawy o podatku od towarów i usług,</w:t>
      </w:r>
    </w:p>
    <w:p w:rsid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4243A4" w:rsidRPr="004243A4" w:rsidRDefault="004243A4" w:rsidP="004243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243A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Należy zapoznać się z ustawą  dnia 11 marca 2004 r. o podatku od towarów i usług (t.j. Dz.U. z 2016 r., poz. 710), a w szczególności z załącznikiem nr 11 do ustawy; </w:t>
      </w:r>
      <w:r w:rsidRPr="004243A4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pl-PL"/>
        </w:rPr>
        <w:t>obowiązku podatkowego po stronie Zamawiającego nie będzie w przypadku, gdy obowiązek rozliczenia podatku VAT będzie po stronie Wykonawcy</w:t>
      </w:r>
      <w:r w:rsidRPr="004243A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</w:p>
    <w:p w:rsidR="004243A4" w:rsidRPr="00F316C1" w:rsidRDefault="004243A4" w:rsidP="004243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spacing w:before="120" w:after="240" w:line="240" w:lineRule="auto"/>
        <w:ind w:left="284"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Zgodnie z art. 36b ust.1 ustawy z dnia 29 stycznia 2004 r. Prawo zamówień publicznych 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(t.j. Dz. U. z 2015 r. poz. 2164 ze zm.) </w:t>
      </w:r>
      <w:r w:rsidRPr="00F316C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/y, że </w:t>
      </w:r>
      <w:r w:rsidRPr="00F316C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zamierzamy powierzyć do wykonania podwykonawco</w:t>
      </w:r>
      <w:r w:rsidR="00ED735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m następujące części zamówienia</w:t>
      </w:r>
      <w:r w:rsidR="000201BE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)</w:t>
      </w: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347"/>
        <w:gridCol w:w="4348"/>
      </w:tblGrid>
      <w:tr w:rsidR="00F316C1" w:rsidRPr="00F316C1" w:rsidTr="00C06645">
        <w:trPr>
          <w:cantSplit/>
          <w:trHeight w:val="449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16C1" w:rsidRPr="00F316C1" w:rsidRDefault="000201BE" w:rsidP="00F316C1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F316C1" w:rsidRPr="00F316C1" w:rsidRDefault="00F316C1" w:rsidP="00F316C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</w:pPr>
      <w:r w:rsidRPr="00F316C1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UWAGA:</w:t>
      </w:r>
    </w:p>
    <w:p w:rsidR="00F316C1" w:rsidRPr="00F316C1" w:rsidRDefault="00F316C1" w:rsidP="00F316C1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  <w:t>W przypadku, gdy Wykonawca nie wypełni powyższej tabeli, Zamawiający uzna, iż Wykonawca zamierza wykonać całość zamówienia bez udziału podwykonawców.</w:t>
      </w:r>
    </w:p>
    <w:p w:rsidR="00F316C1" w:rsidRPr="00F316C1" w:rsidRDefault="00F316C1" w:rsidP="00F31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przyjmuję/emy je bez zastrzeżeń;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 xml:space="preserve"> wraz z Załącznikiem nr 1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(Załącznik nr </w:t>
      </w:r>
      <w:r w:rsidR="00597353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) został przeze mnie/przez nas zaakceptowany i zobowiązuję/emy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6B01DA" w:rsidRDefault="00F316C1" w:rsidP="006B01DA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F316C1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zwalczaniu nieuczciwej konkurencji i zastrzegamy, że nie mogą być udostępniane. </w:t>
      </w:r>
      <w:r w:rsidRPr="00F316C1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ww. dokumentów i informacji jako tajemnicy przedsiębiorstwa  zostało zawarte na stronach nr od ___ do ___. </w:t>
      </w:r>
    </w:p>
    <w:p w:rsidR="006B01DA" w:rsidRPr="006B01DA" w:rsidRDefault="006B01DA" w:rsidP="006B01DA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6B01DA" w:rsidRPr="00734CFC" w:rsidRDefault="006B01DA" w:rsidP="006B01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x-none" w:eastAsia="en-GB"/>
        </w:rPr>
      </w:pPr>
      <w:r w:rsidRPr="00734CFC">
        <w:rPr>
          <w:rFonts w:ascii="Times New Roman" w:eastAsia="Calibri" w:hAnsi="Times New Roman" w:cs="Times New Roman"/>
          <w:b/>
          <w:color w:val="000000"/>
          <w:u w:val="single"/>
          <w:lang w:val="x-none" w:eastAsia="en-GB"/>
        </w:rPr>
        <w:t xml:space="preserve">Oświadczam, że wypełniłem obowiązki informacyjne przewidziane w art. 13 lub art. 14 </w:t>
      </w:r>
      <w:r w:rsidRPr="00734CFC">
        <w:rPr>
          <w:rFonts w:ascii="Times New Roman" w:eastAsia="Calibri" w:hAnsi="Times New Roman" w:cs="Times New Roman"/>
          <w:b/>
          <w:u w:val="single"/>
          <w:lang w:val="x-none" w:eastAsia="en-GB"/>
        </w:rPr>
        <w:t>rozporządzeni</w:t>
      </w:r>
      <w:r w:rsidRPr="00734CFC">
        <w:rPr>
          <w:rFonts w:ascii="Times New Roman" w:eastAsia="Calibri" w:hAnsi="Times New Roman" w:cs="Times New Roman"/>
          <w:b/>
          <w:u w:val="single"/>
          <w:lang w:eastAsia="en-GB"/>
        </w:rPr>
        <w:t>a</w:t>
      </w:r>
      <w:r w:rsidRPr="00734CFC">
        <w:rPr>
          <w:rFonts w:ascii="Times New Roman" w:eastAsia="Calibri" w:hAnsi="Times New Roman" w:cs="Times New Roman"/>
          <w:b/>
          <w:lang w:val="x-none" w:eastAsia="en-GB"/>
        </w:rPr>
        <w:t xml:space="preserve"> Parlamentu Europejskiego i Rady</w:t>
      </w:r>
      <w:r w:rsidRPr="00734CFC">
        <w:rPr>
          <w:rFonts w:ascii="Times New Roman" w:eastAsia="Calibri" w:hAnsi="Times New Roman" w:cs="Times New Roman"/>
          <w:lang w:val="x-none" w:eastAsia="en-GB"/>
        </w:rPr>
        <w:t xml:space="preserve"> (UE) 2016/679 z dnia 27 kwietnia 2016 r.</w:t>
      </w:r>
      <w:r w:rsidRPr="00734CFC">
        <w:rPr>
          <w:rFonts w:ascii="Times New Roman" w:eastAsia="Calibri" w:hAnsi="Times New Roman" w:cs="Times New Roman"/>
          <w:lang w:eastAsia="en-GB"/>
        </w:rPr>
        <w:t xml:space="preserve"> </w:t>
      </w:r>
      <w:r w:rsidRPr="00734CFC">
        <w:rPr>
          <w:rFonts w:ascii="Times New Roman" w:eastAsia="Calibri" w:hAnsi="Times New Roman" w:cs="Times New Roman"/>
          <w:b/>
          <w:lang w:val="x-none" w:eastAsia="en-GB"/>
        </w:rPr>
        <w:t xml:space="preserve">w sprawie ochrony osób fizycznych w związku z przetwarzaniem danych osobowych </w:t>
      </w:r>
      <w:r w:rsidRPr="00734CFC">
        <w:rPr>
          <w:rFonts w:ascii="Times New Roman" w:eastAsia="Calibri" w:hAnsi="Times New Roman" w:cs="Times New Roman"/>
          <w:b/>
          <w:lang w:eastAsia="en-GB"/>
        </w:rPr>
        <w:t xml:space="preserve">                     </w:t>
      </w:r>
      <w:r w:rsidRPr="00734CFC">
        <w:rPr>
          <w:rFonts w:ascii="Times New Roman" w:eastAsia="Calibri" w:hAnsi="Times New Roman" w:cs="Times New Roman"/>
          <w:b/>
          <w:lang w:val="x-none" w:eastAsia="en-GB"/>
        </w:rPr>
        <w:t>i w sprawie swobodnego przepływu takich danych</w:t>
      </w:r>
      <w:r w:rsidRPr="00734CFC">
        <w:rPr>
          <w:rFonts w:ascii="Times New Roman" w:eastAsia="Calibri" w:hAnsi="Times New Roman" w:cs="Times New Roman"/>
          <w:lang w:val="x-none" w:eastAsia="en-GB"/>
        </w:rPr>
        <w:t xml:space="preserve"> oraz uchylenia dyrektywy 95/46/WE (ogólne rozporządzenie o ochronie danych) (Dz. Urz. UE L 119 z 04.05.2016, str. 1)</w:t>
      </w:r>
      <w:r w:rsidRPr="00734CFC">
        <w:rPr>
          <w:rFonts w:ascii="Times New Roman" w:eastAsia="Calibri" w:hAnsi="Times New Roman" w:cs="Times New Roman"/>
          <w:lang w:eastAsia="en-GB"/>
        </w:rPr>
        <w:t xml:space="preserve">, dalej RODO, </w:t>
      </w:r>
      <w:r w:rsidRPr="00734CFC">
        <w:rPr>
          <w:rFonts w:ascii="Times New Roman" w:eastAsia="Calibri" w:hAnsi="Times New Roman" w:cs="Times New Roman"/>
          <w:b/>
          <w:color w:val="000000"/>
          <w:u w:val="single"/>
          <w:lang w:val="x-none" w:eastAsia="en-GB"/>
        </w:rPr>
        <w:t xml:space="preserve">wobec osób fizycznych, </w:t>
      </w:r>
      <w:r w:rsidRPr="00734CFC">
        <w:rPr>
          <w:rFonts w:ascii="Times New Roman" w:eastAsia="Calibri" w:hAnsi="Times New Roman" w:cs="Times New Roman"/>
          <w:b/>
          <w:u w:val="single"/>
          <w:lang w:val="x-none" w:eastAsia="en-GB"/>
        </w:rPr>
        <w:t>od których dane osobowe bezpośrednio lub pośrednio pozyskałem</w:t>
      </w:r>
      <w:r w:rsidRPr="00734CFC">
        <w:rPr>
          <w:rFonts w:ascii="Times New Roman" w:eastAsia="Calibri" w:hAnsi="Times New Roman" w:cs="Times New Roman"/>
          <w:b/>
          <w:color w:val="000000"/>
          <w:u w:val="single"/>
          <w:lang w:val="x-none" w:eastAsia="en-GB"/>
        </w:rPr>
        <w:t xml:space="preserve"> w celu ubiegania się o udzielenie zamówienia publicznego w niniejszym postępowaniu</w:t>
      </w:r>
      <w:r w:rsidRPr="00734CFC">
        <w:rPr>
          <w:rFonts w:ascii="Times New Roman" w:eastAsia="Calibri" w:hAnsi="Times New Roman" w:cs="Times New Roman"/>
          <w:b/>
          <w:lang w:val="x-none" w:eastAsia="en-GB"/>
        </w:rPr>
        <w:t>.</w:t>
      </w:r>
      <w:r w:rsidRPr="00734CFC">
        <w:rPr>
          <w:rFonts w:ascii="Times New Roman" w:eastAsia="Calibri" w:hAnsi="Times New Roman" w:cs="Times New Roman"/>
          <w:b/>
          <w:vertAlign w:val="superscript"/>
          <w:lang w:eastAsia="en-GB"/>
        </w:rPr>
        <w:t>6)</w:t>
      </w:r>
    </w:p>
    <w:p w:rsidR="006B01DA" w:rsidRPr="00734CFC" w:rsidRDefault="006B01DA" w:rsidP="006B01DA">
      <w:p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</w:pPr>
    </w:p>
    <w:p w:rsidR="006B01DA" w:rsidRDefault="006B01DA" w:rsidP="006B01DA">
      <w:pPr>
        <w:spacing w:after="0"/>
        <w:ind w:left="426" w:hanging="142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734CFC">
        <w:rPr>
          <w:rFonts w:ascii="Times New Roman" w:eastAsia="Calibri" w:hAnsi="Times New Roman" w:cs="Times New Roman"/>
          <w:i/>
          <w:color w:val="000000"/>
          <w:sz w:val="18"/>
          <w:szCs w:val="18"/>
          <w:vertAlign w:val="superscript"/>
          <w:lang w:eastAsia="pl-PL"/>
        </w:rPr>
        <w:t xml:space="preserve">6) </w:t>
      </w:r>
      <w:r w:rsidRPr="00734CFC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W przypadku, gdy Wykonawca </w:t>
      </w:r>
      <w:r w:rsidRPr="00734CF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6B01DA" w:rsidRPr="006B01DA" w:rsidRDefault="006B01DA" w:rsidP="006B01DA">
      <w:pPr>
        <w:spacing w:after="0"/>
        <w:ind w:left="426" w:hanging="142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bookmarkStart w:id="0" w:name="_GoBack"/>
      <w:bookmarkEnd w:id="0"/>
    </w:p>
    <w:p w:rsidR="00F316C1" w:rsidRPr="00F316C1" w:rsidRDefault="00F316C1" w:rsidP="00E92E27">
      <w:pPr>
        <w:numPr>
          <w:ilvl w:val="0"/>
          <w:numId w:val="6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b/>
          <w:lang w:eastAsia="pl-PL"/>
        </w:rPr>
        <w:t>Wadium należy zwrócić na konto nr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……………………………………………………….. 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dotyczy wadium wniesionego w formie pieniądza</w:t>
      </w:r>
      <w:r w:rsidRPr="00F316C1">
        <w:rPr>
          <w:rFonts w:ascii="Times New Roman" w:eastAsia="Times New Roman" w:hAnsi="Times New Roman" w:cs="Times New Roman"/>
          <w:lang w:eastAsia="pl-PL"/>
        </w:rPr>
        <w:t>).</w:t>
      </w:r>
    </w:p>
    <w:p w:rsidR="00F316C1" w:rsidRP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F316C1" w:rsidRPr="00F316C1" w:rsidRDefault="00F316C1" w:rsidP="00F316C1">
      <w:pPr>
        <w:spacing w:after="0" w:line="480" w:lineRule="auto"/>
        <w:ind w:left="284"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F316C1" w:rsidRDefault="00F316C1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tel.: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……………….…...…….…........………......………….…..…....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  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fax: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……………………………...……………………………..</w:t>
      </w:r>
    </w:p>
    <w:p w:rsid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7353" w:rsidRP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7353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………………………………………………………………….</w:t>
      </w:r>
    </w:p>
    <w:p w:rsidR="00F316C1" w:rsidRPr="00F316C1" w:rsidRDefault="00F316C1" w:rsidP="00F316C1">
      <w:pPr>
        <w:widowControl w:val="0"/>
        <w:spacing w:after="0" w:line="240" w:lineRule="auto"/>
        <w:ind w:left="720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16C1" w:rsidRPr="00F316C1" w:rsidRDefault="00F316C1" w:rsidP="00F316C1">
      <w:pPr>
        <w:tabs>
          <w:tab w:val="left" w:pos="284"/>
        </w:tabs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prosimy o podanie nr fax-u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oraz e-mila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ponieważ zgodnie z zapisami siwz, przyjętą przez Zamawiaj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ącego formą porozumiewania się 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z  Wykonawcami oprócz pisemnej jest droga faksowa</w:t>
      </w:r>
    </w:p>
    <w:p w:rsidR="00F316C1" w:rsidRPr="00F316C1" w:rsidRDefault="00F316C1" w:rsidP="00F316C1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Pod groźbą odpowiedzialności karnej oświadczam/y, że załączone do oferty dokumenty opisują stan faktyczny i prawny aktualny na dzień otwarcia ofert (art. 297 kk).</w:t>
      </w:r>
    </w:p>
    <w:p w:rsidR="00F316C1" w:rsidRPr="00F316C1" w:rsidRDefault="00F316C1" w:rsidP="00F316C1">
      <w:pPr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Informuję, </w:t>
      </w:r>
      <w:r w:rsidRPr="00F316C1"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Pr="00F316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jestem / nie jestem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małym/średnim</w:t>
      </w:r>
      <w:r w:rsidR="000201BE"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="00ED735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lang w:eastAsia="pl-PL"/>
        </w:rPr>
        <w:t>przedsiębiorcą.</w:t>
      </w:r>
    </w:p>
    <w:p w:rsidR="00ED7351" w:rsidRPr="00647C44" w:rsidRDefault="000201BE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6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)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="00ED7351"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ED7351" w:rsidRPr="00ED7351" w:rsidRDefault="00ED7351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ED7351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316C1" w:rsidRP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E92E27">
      <w:pPr>
        <w:numPr>
          <w:ilvl w:val="0"/>
          <w:numId w:val="6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Oferta nasza wraz z załącznikami zawiera .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upoważnionej/ych</w:t>
            </w:r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reprezentowania Wykonawcy ****</w:t>
            </w:r>
            <w:r w:rsidRPr="00F316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**</w:t>
            </w:r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7F33" w:rsidRDefault="00C67F33"/>
    <w:sectPr w:rsidR="00C6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8C" w:rsidRDefault="00873A8C" w:rsidP="00150973">
      <w:pPr>
        <w:spacing w:after="0" w:line="240" w:lineRule="auto"/>
      </w:pPr>
      <w:r>
        <w:separator/>
      </w:r>
    </w:p>
  </w:endnote>
  <w:endnote w:type="continuationSeparator" w:id="0">
    <w:p w:rsidR="00873A8C" w:rsidRDefault="00873A8C" w:rsidP="0015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8C" w:rsidRDefault="00873A8C" w:rsidP="00150973">
      <w:pPr>
        <w:spacing w:after="0" w:line="240" w:lineRule="auto"/>
      </w:pPr>
      <w:r>
        <w:separator/>
      </w:r>
    </w:p>
  </w:footnote>
  <w:footnote w:type="continuationSeparator" w:id="0">
    <w:p w:rsidR="00873A8C" w:rsidRDefault="00873A8C" w:rsidP="0015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787"/>
    <w:multiLevelType w:val="hybridMultilevel"/>
    <w:tmpl w:val="40960BD8"/>
    <w:lvl w:ilvl="0" w:tplc="A67665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0E5"/>
    <w:multiLevelType w:val="hybridMultilevel"/>
    <w:tmpl w:val="0D826FE8"/>
    <w:lvl w:ilvl="0" w:tplc="55A6496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CB76A8"/>
    <w:multiLevelType w:val="hybridMultilevel"/>
    <w:tmpl w:val="0D826FE8"/>
    <w:lvl w:ilvl="0" w:tplc="55A6496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323796"/>
    <w:multiLevelType w:val="hybridMultilevel"/>
    <w:tmpl w:val="5C000238"/>
    <w:lvl w:ilvl="0" w:tplc="55A6496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6152D45"/>
    <w:multiLevelType w:val="hybridMultilevel"/>
    <w:tmpl w:val="7AEEA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873BC"/>
    <w:multiLevelType w:val="hybridMultilevel"/>
    <w:tmpl w:val="D20A6BA8"/>
    <w:lvl w:ilvl="0" w:tplc="E166BED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511AB"/>
    <w:multiLevelType w:val="hybridMultilevel"/>
    <w:tmpl w:val="965244A4"/>
    <w:lvl w:ilvl="0" w:tplc="DBA26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95C07"/>
    <w:multiLevelType w:val="hybridMultilevel"/>
    <w:tmpl w:val="3C38881E"/>
    <w:lvl w:ilvl="0" w:tplc="483A506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A83BB9"/>
    <w:multiLevelType w:val="hybridMultilevel"/>
    <w:tmpl w:val="97B81564"/>
    <w:lvl w:ilvl="0" w:tplc="5E460A6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BCD38A9"/>
    <w:multiLevelType w:val="hybridMultilevel"/>
    <w:tmpl w:val="0D826FE8"/>
    <w:lvl w:ilvl="0" w:tplc="55A6496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073F25"/>
    <w:multiLevelType w:val="hybridMultilevel"/>
    <w:tmpl w:val="0D826FE8"/>
    <w:lvl w:ilvl="0" w:tplc="55A6496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4"/>
    <w:rsid w:val="000201BE"/>
    <w:rsid w:val="00043FC1"/>
    <w:rsid w:val="00051928"/>
    <w:rsid w:val="000A1203"/>
    <w:rsid w:val="00112F23"/>
    <w:rsid w:val="00123C5B"/>
    <w:rsid w:val="00135159"/>
    <w:rsid w:val="00150973"/>
    <w:rsid w:val="00187C3C"/>
    <w:rsid w:val="002114AA"/>
    <w:rsid w:val="00244D73"/>
    <w:rsid w:val="00274860"/>
    <w:rsid w:val="002C7CFB"/>
    <w:rsid w:val="00310C44"/>
    <w:rsid w:val="00315662"/>
    <w:rsid w:val="00365856"/>
    <w:rsid w:val="00386F50"/>
    <w:rsid w:val="004243A4"/>
    <w:rsid w:val="00427D86"/>
    <w:rsid w:val="00570356"/>
    <w:rsid w:val="00597353"/>
    <w:rsid w:val="005D20FD"/>
    <w:rsid w:val="00624188"/>
    <w:rsid w:val="00647C44"/>
    <w:rsid w:val="006A34FE"/>
    <w:rsid w:val="006B01DA"/>
    <w:rsid w:val="00786E90"/>
    <w:rsid w:val="00873A8C"/>
    <w:rsid w:val="008853EB"/>
    <w:rsid w:val="00964846"/>
    <w:rsid w:val="009F7D52"/>
    <w:rsid w:val="00A6375D"/>
    <w:rsid w:val="00A7045E"/>
    <w:rsid w:val="00AD110C"/>
    <w:rsid w:val="00B0404A"/>
    <w:rsid w:val="00B7781A"/>
    <w:rsid w:val="00C67F33"/>
    <w:rsid w:val="00C9062A"/>
    <w:rsid w:val="00CC0734"/>
    <w:rsid w:val="00CE4853"/>
    <w:rsid w:val="00D317F8"/>
    <w:rsid w:val="00D3774A"/>
    <w:rsid w:val="00D50469"/>
    <w:rsid w:val="00DA7FD0"/>
    <w:rsid w:val="00DF50D9"/>
    <w:rsid w:val="00E5449C"/>
    <w:rsid w:val="00E90CCA"/>
    <w:rsid w:val="00E92E27"/>
    <w:rsid w:val="00ED7351"/>
    <w:rsid w:val="00F021A5"/>
    <w:rsid w:val="00F044C4"/>
    <w:rsid w:val="00F233A3"/>
    <w:rsid w:val="00F316C1"/>
    <w:rsid w:val="00F54D6B"/>
    <w:rsid w:val="00F622EA"/>
    <w:rsid w:val="00F7205F"/>
    <w:rsid w:val="00FC1AB2"/>
    <w:rsid w:val="00FD31A4"/>
    <w:rsid w:val="00FE0912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77F58-F77F-4DC2-A1C8-B6C616B7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73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A1203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1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E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2E27"/>
  </w:style>
  <w:style w:type="paragraph" w:styleId="Nagwek">
    <w:name w:val="header"/>
    <w:basedOn w:val="Normalny"/>
    <w:link w:val="Nagwek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73"/>
  </w:style>
  <w:style w:type="paragraph" w:styleId="Stopka">
    <w:name w:val="footer"/>
    <w:basedOn w:val="Normalny"/>
    <w:link w:val="Stopka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73"/>
  </w:style>
  <w:style w:type="paragraph" w:styleId="Tekstdymka">
    <w:name w:val="Balloon Text"/>
    <w:basedOn w:val="Normalny"/>
    <w:link w:val="TekstdymkaZnak"/>
    <w:uiPriority w:val="99"/>
    <w:semiHidden/>
    <w:unhideWhenUsed/>
    <w:rsid w:val="0015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09D2-33D3-48BC-9BFF-9B6774AE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Anna Mucha</cp:lastModifiedBy>
  <cp:revision>49</cp:revision>
  <dcterms:created xsi:type="dcterms:W3CDTF">2017-05-31T13:58:00Z</dcterms:created>
  <dcterms:modified xsi:type="dcterms:W3CDTF">2018-06-19T13:12:00Z</dcterms:modified>
</cp:coreProperties>
</file>